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color w:val="000000"/>
          <w:sz w:val="30"/>
          <w:szCs w:val="30"/>
        </w:rPr>
      </w:pP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201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9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-20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</w:rPr>
        <w:t>20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年度“华南农业大学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海洋学院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优秀学生干</w:t>
      </w:r>
      <w:r>
        <w:rPr>
          <w:rFonts w:hint="eastAsia" w:ascii="Times New Roman" w:hAnsi="Times New Roman" w:eastAsia="方正小标宋简体"/>
          <w:bCs/>
          <w:color w:val="000000"/>
          <w:sz w:val="30"/>
          <w:szCs w:val="30"/>
          <w:lang w:val="en-US" w:eastAsia="zh-CN"/>
        </w:rPr>
        <w:t>事</w:t>
      </w:r>
      <w:r>
        <w:rPr>
          <w:rFonts w:ascii="Times New Roman" w:hAnsi="Times New Roman" w:eastAsia="方正小标宋简体"/>
          <w:bCs/>
          <w:color w:val="000000"/>
          <w:sz w:val="30"/>
          <w:szCs w:val="30"/>
        </w:rPr>
        <w:t>”申报表</w:t>
      </w:r>
    </w:p>
    <w:tbl>
      <w:tblPr>
        <w:tblStyle w:val="2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21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所在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  <w:lang w:val="en-US" w:eastAsia="zh-CN"/>
              </w:rPr>
              <w:t>组织</w:t>
            </w:r>
            <w:bookmarkStart w:id="0" w:name="_GoBack"/>
            <w:bookmarkEnd w:id="0"/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绩点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本年度综合测评排名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专业排名/专业人数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xxxx年x月，获“奖项名称”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（注：请简要说明个人的学生干部事迹，不多于1000字，另附文件。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格式要求：标题仿宋小二号加粗，正文仿宋小四）</w:t>
            </w: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>部长团或主席团意见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签名（盖章）：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　　　　　　　　　　　　　　　　　　　　　　　年　　月　　日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6305"/>
    <w:rsid w:val="2CA26305"/>
    <w:rsid w:val="2CA42830"/>
    <w:rsid w:val="371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2020-03-26T13:02:00Z</dcterms:created>
  <dc:creator>YuXiii </dc:creator>
  <cp:lastModifiedBy>YuXiii </cp:lastModifiedBy>
  <dcterms:modified xsi:type="dcterms:W3CDTF">2020-03-27T08:08:08Z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