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FC5E4">
      <w:pPr>
        <w:ind w:firstLine="640"/>
        <w:rPr>
          <w:rFonts w:ascii="Times New Roman" w:hAnsi="Times New Roman" w:eastAsia="黑体"/>
          <w:sz w:val="32"/>
        </w:rPr>
      </w:pPr>
      <w:bookmarkStart w:id="1" w:name="_GoBack"/>
      <w:bookmarkEnd w:id="1"/>
    </w:p>
    <w:p w14:paraId="2BDD00CA">
      <w:pPr>
        <w:spacing w:line="240" w:lineRule="exact"/>
        <w:ind w:firstLine="641"/>
        <w:rPr>
          <w:rFonts w:ascii="Times New Roman" w:hAnsi="Times New Roman" w:eastAsia="黑体"/>
          <w:sz w:val="32"/>
        </w:rPr>
      </w:pPr>
    </w:p>
    <w:tbl>
      <w:tblPr>
        <w:tblStyle w:val="9"/>
        <w:tblpPr w:leftFromText="180" w:rightFromText="180" w:vertAnchor="page" w:horzAnchor="margin" w:tblpY="3166"/>
        <w:tblW w:w="0" w:type="auto"/>
        <w:tblInd w:w="0" w:type="dxa"/>
        <w:tblBorders>
          <w:top w:val="none" w:color="auto" w:sz="0" w:space="0"/>
          <w:left w:val="none" w:color="auto" w:sz="0" w:space="0"/>
          <w:bottom w:val="single" w:color="FF0000"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09"/>
        <w:gridCol w:w="1736"/>
      </w:tblGrid>
      <w:tr w14:paraId="6D8BB02A">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trHeight w:val="2298" w:hRule="exact"/>
        </w:trPr>
        <w:tc>
          <w:tcPr>
            <w:tcW w:w="7209" w:type="dxa"/>
            <w:tcBorders>
              <w:bottom w:val="nil"/>
            </w:tcBorders>
            <w:noWrap w:val="0"/>
            <w:vAlign w:val="top"/>
          </w:tcPr>
          <w:p w14:paraId="3431E302">
            <w:pPr>
              <w:tabs>
                <w:tab w:val="center" w:pos="4543"/>
              </w:tabs>
              <w:spacing w:line="1100" w:lineRule="exact"/>
              <w:jc w:val="distribute"/>
              <w:rPr>
                <w:rFonts w:ascii="Times New Roman" w:hAnsi="Times New Roman" w:eastAsia="方正小标宋简体"/>
                <w:color w:val="FF0000"/>
                <w:spacing w:val="20"/>
                <w:w w:val="68"/>
                <w:sz w:val="86"/>
                <w:szCs w:val="86"/>
              </w:rPr>
            </w:pPr>
            <w:r>
              <w:rPr>
                <w:rFonts w:ascii="Times New Roman" w:hAnsi="Times New Roman" w:eastAsia="方正小标宋简体"/>
                <w:color w:val="FF0000"/>
                <w:spacing w:val="20"/>
                <w:w w:val="68"/>
                <w:sz w:val="86"/>
                <w:szCs w:val="86"/>
              </w:rPr>
              <w:t>中共华南农业大学委员会</w:t>
            </w:r>
          </w:p>
          <w:p w14:paraId="73B7C22A">
            <w:pPr>
              <w:tabs>
                <w:tab w:val="center" w:pos="4543"/>
              </w:tabs>
              <w:spacing w:line="1100" w:lineRule="exact"/>
              <w:jc w:val="distribute"/>
              <w:rPr>
                <w:rFonts w:ascii="Times New Roman" w:hAnsi="Times New Roman" w:eastAsia="方正小标宋简体"/>
                <w:color w:val="FF0000"/>
                <w:spacing w:val="20"/>
                <w:w w:val="68"/>
                <w:sz w:val="86"/>
                <w:szCs w:val="86"/>
              </w:rPr>
            </w:pPr>
            <w:r>
              <w:rPr>
                <w:rFonts w:ascii="Times New Roman" w:hAnsi="Times New Roman" w:eastAsia="方正小标宋简体"/>
                <w:color w:val="FF0000"/>
                <w:spacing w:val="20"/>
                <w:w w:val="68"/>
                <w:sz w:val="86"/>
                <w:szCs w:val="86"/>
              </w:rPr>
              <w:t>华南农业大学</w:t>
            </w:r>
          </w:p>
        </w:tc>
        <w:tc>
          <w:tcPr>
            <w:tcW w:w="1736" w:type="dxa"/>
            <w:tcBorders>
              <w:bottom w:val="nil"/>
            </w:tcBorders>
            <w:noWrap w:val="0"/>
            <w:vAlign w:val="center"/>
          </w:tcPr>
          <w:p w14:paraId="20177932">
            <w:pPr>
              <w:tabs>
                <w:tab w:val="center" w:pos="4543"/>
              </w:tabs>
              <w:spacing w:line="1100" w:lineRule="exact"/>
              <w:jc w:val="center"/>
              <w:rPr>
                <w:rFonts w:ascii="Times New Roman" w:hAnsi="Times New Roman" w:eastAsia="方正小标宋简体"/>
                <w:color w:val="FF0000"/>
                <w:spacing w:val="20"/>
                <w:w w:val="68"/>
                <w:sz w:val="104"/>
                <w:szCs w:val="104"/>
              </w:rPr>
            </w:pPr>
            <w:r>
              <w:rPr>
                <w:rFonts w:ascii="Times New Roman" w:hAnsi="Times New Roman" w:eastAsia="方正小标宋简体"/>
                <w:color w:val="FF0000"/>
                <w:spacing w:val="20"/>
                <w:w w:val="68"/>
                <w:sz w:val="104"/>
                <w:szCs w:val="104"/>
              </w:rPr>
              <w:t>文件</w:t>
            </w:r>
          </w:p>
        </w:tc>
      </w:tr>
    </w:tbl>
    <w:p w14:paraId="780F83F8">
      <w:pPr>
        <w:rPr>
          <w:rFonts w:ascii="Times New Roman" w:hAnsi="Times New Roman"/>
          <w:vanish/>
        </w:rPr>
      </w:pPr>
    </w:p>
    <w:tbl>
      <w:tblPr>
        <w:tblStyle w:val="9"/>
        <w:tblW w:w="3519" w:type="dxa"/>
        <w:jc w:val="center"/>
        <w:tblLayout w:type="fixed"/>
        <w:tblCellMar>
          <w:top w:w="0" w:type="dxa"/>
          <w:left w:w="108" w:type="dxa"/>
          <w:bottom w:w="0" w:type="dxa"/>
          <w:right w:w="108" w:type="dxa"/>
        </w:tblCellMar>
      </w:tblPr>
      <w:tblGrid>
        <w:gridCol w:w="3519"/>
      </w:tblGrid>
      <w:tr w14:paraId="167EF6F3">
        <w:tblPrEx>
          <w:tblCellMar>
            <w:top w:w="0" w:type="dxa"/>
            <w:left w:w="108" w:type="dxa"/>
            <w:bottom w:w="0" w:type="dxa"/>
            <w:right w:w="108" w:type="dxa"/>
          </w:tblCellMar>
        </w:tblPrEx>
        <w:trPr>
          <w:wBefore w:w="0" w:type="dxa"/>
          <w:trHeight w:val="1376" w:hRule="exact"/>
          <w:jc w:val="center"/>
        </w:trPr>
        <w:tc>
          <w:tcPr>
            <w:tcW w:w="3519" w:type="dxa"/>
            <w:noWrap w:val="0"/>
            <w:vAlign w:val="bottom"/>
          </w:tcPr>
          <w:p w14:paraId="68BF97B6">
            <w:pPr>
              <w:jc w:val="center"/>
              <w:rPr>
                <w:rFonts w:ascii="Times New Roman" w:hAnsi="Times New Roman" w:eastAsia="华文中宋"/>
                <w:sz w:val="28"/>
                <w:szCs w:val="28"/>
              </w:rPr>
            </w:pPr>
            <w:r>
              <w:rPr>
                <w:rFonts w:ascii="Times New Roman" w:hAnsi="Times New Roman" w:eastAsia="仿宋_GB2312"/>
                <w:sz w:val="32"/>
                <w:szCs w:val="32"/>
              </w:rPr>
              <w:t>华农党发〔2025〕18号</w:t>
            </w:r>
          </w:p>
        </w:tc>
      </w:tr>
    </w:tbl>
    <w:p w14:paraId="4AA88E0D">
      <w:pPr>
        <w:rPr>
          <w:rFonts w:ascii="Times New Roman" w:hAnsi="Times New Roman" w:eastAsia="方正小标宋简体"/>
          <w:spacing w:val="-4"/>
          <w:kern w:val="0"/>
          <w:sz w:val="44"/>
          <w:szCs w:val="44"/>
        </w:rPr>
      </w:pPr>
      <w:r>
        <w:rPr>
          <w:rFonts w:ascii="Times New Roman" w:hAnsi="Times New Roman"/>
        </w:rPr>
        <mc:AlternateContent>
          <mc:Choice Requires="wps">
            <w:drawing>
              <wp:anchor distT="0" distB="0" distL="114300" distR="114300" simplePos="0" relativeHeight="251662336" behindDoc="0" locked="0" layoutInCell="1" allowOverlap="1">
                <wp:simplePos x="0" y="0"/>
                <wp:positionH relativeFrom="column">
                  <wp:posOffset>3038475</wp:posOffset>
                </wp:positionH>
                <wp:positionV relativeFrom="paragraph">
                  <wp:posOffset>182245</wp:posOffset>
                </wp:positionV>
                <wp:extent cx="2580640" cy="0"/>
                <wp:effectExtent l="0" t="13970" r="10160" b="16510"/>
                <wp:wrapNone/>
                <wp:docPr id="9" name="直接连接符 9"/>
                <wp:cNvGraphicFramePr/>
                <a:graphic xmlns:a="http://schemas.openxmlformats.org/drawingml/2006/main">
                  <a:graphicData uri="http://schemas.microsoft.com/office/word/2010/wordprocessingShape">
                    <wps:wsp>
                      <wps:cNvCnPr/>
                      <wps:spPr>
                        <a:xfrm>
                          <a:off x="0" y="0"/>
                          <a:ext cx="2580640" cy="0"/>
                        </a:xfrm>
                        <a:prstGeom prst="line">
                          <a:avLst/>
                        </a:prstGeom>
                        <a:noFill/>
                        <a:ln w="28575" cap="flat" cmpd="sng" algn="ctr">
                          <a:solidFill>
                            <a:srgbClr val="FF0000"/>
                          </a:solidFill>
                          <a:prstDash val="solid"/>
                        </a:ln>
                        <a:effectLst/>
                      </wps:spPr>
                      <wps:bodyPr/>
                    </wps:wsp>
                  </a:graphicData>
                </a:graphic>
              </wp:anchor>
            </w:drawing>
          </mc:Choice>
          <mc:Fallback>
            <w:pict>
              <v:line id="_x0000_s1026" o:spid="_x0000_s1026" o:spt="20" style="position:absolute;left:0pt;margin-left:239.25pt;margin-top:14.35pt;height:0pt;width:203.2pt;z-index:251662336;mso-width-relative:page;mso-height-relative:page;" filled="f" stroked="t" coordsize="21600,21600" o:gfxdata="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AeYVj1wAAAAkBAAAP&#10;AAAAAAAAAAEAIAAAACIAAABkcnMvZG93bnJldi54bWxQSwECFAAUAAAACACHTuJAnThKneABAACp&#10;AwAADgAAAAAAAAABACAAAAAmAQAAZHJzL2Uyb0RvYy54bWxQSwUGAAAAAAYABgBZAQAAeAUAAAAA&#10;">
                <v:fill on="f" focussize="0,0"/>
                <v:stroke weight="2.25pt" color="#FF0000" joinstyle="round"/>
                <v:imagedata o:title=""/>
                <o:lock v:ext="edit" aspectratio="f"/>
              </v:line>
            </w:pict>
          </mc:Fallback>
        </mc:AlternateContent>
      </w:r>
      <w:r>
        <w:rPr>
          <w:rFonts w:ascii="Times New Roman" w:hAnsi="Times New Roman"/>
        </w:rPr>
        <mc:AlternateContent>
          <mc:Choice Requires="wps">
            <w:drawing>
              <wp:anchor distT="0" distB="0" distL="114300" distR="114300" simplePos="0" relativeHeight="251663360" behindDoc="0" locked="0" layoutInCell="1" allowOverlap="1">
                <wp:simplePos x="0" y="0"/>
                <wp:positionH relativeFrom="column">
                  <wp:posOffset>2675255</wp:posOffset>
                </wp:positionH>
                <wp:positionV relativeFrom="paragraph">
                  <wp:posOffset>45085</wp:posOffset>
                </wp:positionV>
                <wp:extent cx="266700" cy="257175"/>
                <wp:effectExtent l="0" t="0" r="7620" b="1905"/>
                <wp:wrapNone/>
                <wp:docPr id="13" name="五角星 13"/>
                <wp:cNvGraphicFramePr/>
                <a:graphic xmlns:a="http://schemas.openxmlformats.org/drawingml/2006/main">
                  <a:graphicData uri="http://schemas.microsoft.com/office/word/2010/wordprocessingShape">
                    <wps:wsp>
                      <wps:cNvSpPr/>
                      <wps:spPr>
                        <a:xfrm>
                          <a:off x="0" y="0"/>
                          <a:ext cx="266700" cy="257175"/>
                        </a:xfrm>
                        <a:prstGeom prst="star5">
                          <a:avLst/>
                        </a:prstGeom>
                        <a:solidFill>
                          <a:srgbClr val="FF0000"/>
                        </a:solidFill>
                        <a:ln w="317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10.65pt;margin-top:3.55pt;height:20.25pt;width:21pt;z-index:251663360;v-text-anchor:middle;mso-width-relative:page;mso-height-relative:page;" fillcolor="#FF0000" filled="t" stroked="f" coordsize="266700,257175" o:gfxdata="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GoS9UdgAAAAIAQAADwAAAAAAAAABACAAAAAiAAAAZHJzL2Rvd25yZXYueG1s&#10;UEsBAhQAFAAAAAgAh07iQNjTAEtqAgAAxgQAAA4AAAAAAAAAAQAgAAAAJwEAAGRycy9lMm9Eb2Mu&#10;eG1sUEsFBgAAAAAGAAYAWQEAAAMGAAAAAA==&#10;" path="m0,98231l101870,98232,133350,0,164829,98232,266699,98231,184284,158942,215764,257174,133350,196462,50935,257174,82415,158942xe">
                <v:path o:connectlocs="133350,0;0,98231;50935,257174;215764,257174;266699,98231" o:connectangles="247,164,82,82,0"/>
                <v:fill on="t" focussize="0,0"/>
                <v:stroke on="f" weight="0.25pt"/>
                <v:imagedata o:title=""/>
                <o:lock v:ext="edit" aspectratio="f"/>
              </v:shape>
            </w:pict>
          </mc:Fallback>
        </mc:AlternateContent>
      </w:r>
      <w:r>
        <w:rPr>
          <w:rFonts w:ascii="Times New Roman" w:hAnsi="Times New Roman"/>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176530</wp:posOffset>
                </wp:positionV>
                <wp:extent cx="2584450" cy="0"/>
                <wp:effectExtent l="0" t="13970" r="6350" b="16510"/>
                <wp:wrapNone/>
                <wp:docPr id="10" name="直接连接符 10"/>
                <wp:cNvGraphicFramePr/>
                <a:graphic xmlns:a="http://schemas.openxmlformats.org/drawingml/2006/main">
                  <a:graphicData uri="http://schemas.microsoft.com/office/word/2010/wordprocessingShape">
                    <wps:wsp>
                      <wps:cNvCnPr/>
                      <wps:spPr>
                        <a:xfrm>
                          <a:off x="0" y="0"/>
                          <a:ext cx="2584450" cy="0"/>
                        </a:xfrm>
                        <a:prstGeom prst="line">
                          <a:avLst/>
                        </a:prstGeom>
                        <a:noFill/>
                        <a:ln w="28575" cap="flat" cmpd="sng" algn="ctr">
                          <a:solidFill>
                            <a:srgbClr val="FF0000"/>
                          </a:solidFill>
                          <a:prstDash val="solid"/>
                        </a:ln>
                        <a:effectLst/>
                      </wps:spPr>
                      <wps:bodyPr/>
                    </wps:wsp>
                  </a:graphicData>
                </a:graphic>
              </wp:anchor>
            </w:drawing>
          </mc:Choice>
          <mc:Fallback>
            <w:pict>
              <v:line id="_x0000_s1026" o:spid="_x0000_s1026" o:spt="20" style="position:absolute;left:0pt;margin-left:0.05pt;margin-top:13.9pt;height:0pt;width:203.5pt;z-index:251661312;mso-width-relative:page;mso-height-relative:page;" filled="f" stroked="t" coordsize="21600,21600" o:gfxdata="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9rHOu0QAAAAYBAAAPAAAAAAAA&#10;AAEAIAAAACIAAABkcnMvZG93bnJldi54bWxQSwECFAAUAAAACACHTuJANctAc+ABAACrAwAADgAA&#10;AAAAAAABACAAAAAgAQAAZHJzL2Uyb0RvYy54bWxQSwUGAAAAAAYABgBZAQAAcgUAAAAA&#10;">
                <v:fill on="f" focussize="0,0"/>
                <v:stroke weight="2.25pt" color="#FF0000" joinstyle="round"/>
                <v:imagedata o:title=""/>
                <o:lock v:ext="edit" aspectratio="f"/>
              </v:line>
            </w:pict>
          </mc:Fallback>
        </mc:AlternateContent>
      </w:r>
    </w:p>
    <w:p w14:paraId="6C3FF74B">
      <w:pPr>
        <w:spacing w:line="576" w:lineRule="exact"/>
        <w:jc w:val="center"/>
        <w:rPr>
          <w:rFonts w:ascii="Times New Roman" w:hAnsi="Times New Roman" w:eastAsia="方正小标宋简体"/>
          <w:color w:val="000000"/>
          <w:spacing w:val="-4"/>
          <w:sz w:val="44"/>
          <w:szCs w:val="44"/>
        </w:rPr>
      </w:pPr>
      <w:r>
        <w:rPr>
          <w:rFonts w:ascii="Times New Roman" w:hAnsi="Times New Roman" w:eastAsia="方正小标宋简体"/>
          <w:color w:val="000000"/>
          <w:spacing w:val="-4"/>
          <w:sz w:val="44"/>
          <w:szCs w:val="44"/>
        </w:rPr>
        <w:t>中共华南农业大学委员会  华南农业大学</w:t>
      </w:r>
    </w:p>
    <w:p w14:paraId="09B46DBD">
      <w:pPr>
        <w:spacing w:line="576" w:lineRule="exact"/>
        <w:jc w:val="center"/>
        <w:rPr>
          <w:rFonts w:hint="eastAsia" w:ascii="Times New Roman" w:hAnsi="Times New Roman" w:eastAsia="方正小标宋简体"/>
          <w:color w:val="000000"/>
          <w:spacing w:val="-4"/>
          <w:sz w:val="44"/>
          <w:szCs w:val="44"/>
        </w:rPr>
      </w:pPr>
      <w:r>
        <w:rPr>
          <w:rFonts w:hint="eastAsia" w:ascii="Times New Roman" w:hAnsi="Times New Roman" w:eastAsia="方正小标宋简体"/>
          <w:color w:val="000000"/>
          <w:spacing w:val="-4"/>
          <w:sz w:val="44"/>
          <w:szCs w:val="44"/>
        </w:rPr>
        <w:t>关于印发《华南农业大学优秀毕业生</w:t>
      </w:r>
    </w:p>
    <w:p w14:paraId="5EE8E6E6">
      <w:pPr>
        <w:spacing w:line="576" w:lineRule="exact"/>
        <w:jc w:val="center"/>
        <w:rPr>
          <w:rFonts w:ascii="Times New Roman" w:hAnsi="Times New Roman" w:eastAsia="方正小标宋简体"/>
          <w:color w:val="000000"/>
          <w:spacing w:val="-4"/>
          <w:sz w:val="44"/>
          <w:szCs w:val="44"/>
        </w:rPr>
      </w:pPr>
      <w:r>
        <w:rPr>
          <w:rFonts w:hint="eastAsia" w:ascii="Times New Roman" w:hAnsi="Times New Roman" w:eastAsia="方正小标宋简体"/>
          <w:color w:val="000000"/>
          <w:spacing w:val="-4"/>
          <w:sz w:val="44"/>
          <w:szCs w:val="44"/>
        </w:rPr>
        <w:t>评选办法》的通知</w:t>
      </w:r>
    </w:p>
    <w:p w14:paraId="1F97B4EF">
      <w:pPr>
        <w:spacing w:line="576" w:lineRule="exact"/>
        <w:jc w:val="left"/>
        <w:rPr>
          <w:rFonts w:ascii="Times New Roman" w:hAnsi="Times New Roman" w:eastAsia="仿宋_GB2312"/>
          <w:color w:val="000000"/>
          <w:spacing w:val="-4"/>
          <w:sz w:val="32"/>
          <w:szCs w:val="44"/>
        </w:rPr>
      </w:pPr>
    </w:p>
    <w:p w14:paraId="46926EC7">
      <w:pPr>
        <w:spacing w:line="576" w:lineRule="exact"/>
        <w:jc w:val="left"/>
        <w:rPr>
          <w:rFonts w:hint="eastAsia" w:ascii="Times New Roman" w:hAnsi="Times New Roman" w:eastAsia="楷体_GB2312"/>
          <w:color w:val="000000"/>
          <w:spacing w:val="-4"/>
          <w:sz w:val="32"/>
          <w:szCs w:val="44"/>
        </w:rPr>
      </w:pPr>
      <w:r>
        <w:rPr>
          <w:rFonts w:hint="eastAsia" w:ascii="Times New Roman" w:hAnsi="Times New Roman" w:eastAsia="楷体_GB2312"/>
          <w:color w:val="000000"/>
          <w:spacing w:val="-4"/>
          <w:sz w:val="32"/>
          <w:szCs w:val="44"/>
        </w:rPr>
        <w:t>各二级党组织，各学院、部处，各单位：</w:t>
      </w:r>
    </w:p>
    <w:p w14:paraId="5528D022">
      <w:pPr>
        <w:spacing w:line="576" w:lineRule="exact"/>
        <w:ind w:firstLine="624" w:firstLineChars="200"/>
        <w:jc w:val="left"/>
        <w:rPr>
          <w:rFonts w:ascii="Times New Roman" w:hAnsi="Times New Roman" w:eastAsia="楷体_GB2312"/>
          <w:color w:val="000000"/>
          <w:spacing w:val="-4"/>
          <w:sz w:val="32"/>
          <w:szCs w:val="32"/>
        </w:rPr>
      </w:pPr>
      <w:r>
        <w:rPr>
          <w:rFonts w:hint="eastAsia" w:ascii="Times New Roman" w:hAnsi="Times New Roman" w:eastAsia="楷体_GB2312"/>
          <w:color w:val="000000"/>
          <w:spacing w:val="-4"/>
          <w:sz w:val="32"/>
          <w:szCs w:val="44"/>
        </w:rPr>
        <w:t>经研究，现将《华南农业大学优秀毕业生评选办法》印发，请遵照执行。</w:t>
      </w:r>
    </w:p>
    <w:p w14:paraId="120C233D">
      <w:pPr>
        <w:spacing w:line="576" w:lineRule="exact"/>
        <w:rPr>
          <w:rFonts w:ascii="Times New Roman" w:hAnsi="Times New Roman" w:eastAsia="楷体_GB2312"/>
          <w:kern w:val="0"/>
          <w:sz w:val="32"/>
          <w:szCs w:val="32"/>
          <w:shd w:val="clear" w:color="auto" w:fill="FFFFFF"/>
        </w:rPr>
      </w:pPr>
    </w:p>
    <w:p w14:paraId="474971C7">
      <w:pPr>
        <w:spacing w:line="576" w:lineRule="exact"/>
        <w:rPr>
          <w:rFonts w:ascii="Times New Roman" w:hAnsi="Times New Roman" w:eastAsia="楷体_GB2312"/>
          <w:kern w:val="0"/>
          <w:sz w:val="32"/>
          <w:szCs w:val="32"/>
          <w:shd w:val="clear" w:color="auto" w:fill="FFFFFF"/>
        </w:rPr>
      </w:pPr>
    </w:p>
    <w:p w14:paraId="6D7EA43E">
      <w:pPr>
        <w:spacing w:line="576" w:lineRule="exact"/>
        <w:rPr>
          <w:rFonts w:ascii="Times New Roman" w:hAnsi="Times New Roman" w:eastAsia="楷体_GB2312"/>
          <w:kern w:val="0"/>
          <w:sz w:val="32"/>
          <w:szCs w:val="32"/>
          <w:shd w:val="clear" w:color="auto" w:fill="FFFFFF"/>
        </w:rPr>
      </w:pPr>
    </w:p>
    <w:p w14:paraId="17F6722A">
      <w:pPr>
        <w:spacing w:line="576" w:lineRule="exact"/>
        <w:jc w:val="right"/>
        <w:rPr>
          <w:rFonts w:ascii="Times New Roman" w:hAnsi="Times New Roman" w:eastAsia="楷体_GB2312"/>
          <w:kern w:val="0"/>
          <w:sz w:val="32"/>
          <w:szCs w:val="32"/>
          <w:shd w:val="clear" w:color="auto" w:fill="FFFFFF"/>
        </w:rPr>
      </w:pPr>
      <w:r>
        <w:rPr>
          <w:rFonts w:ascii="Times New Roman" w:hAnsi="Times New Roman" w:eastAsia="楷体_GB2312"/>
          <w:spacing w:val="-4"/>
          <w:sz w:val="32"/>
          <w:szCs w:val="32"/>
        </w:rPr>
        <w:t>中共华南农业大学委员会    华  南  农  业  大  学</w:t>
      </w:r>
    </w:p>
    <w:p w14:paraId="34A7BAAD">
      <w:pPr>
        <w:spacing w:line="576" w:lineRule="exact"/>
        <w:ind w:firstLine="585" w:firstLineChars="183"/>
        <w:rPr>
          <w:rFonts w:ascii="Times New Roman" w:hAnsi="Times New Roman" w:eastAsia="仿宋_GB2312"/>
          <w:kern w:val="0"/>
          <w:sz w:val="32"/>
          <w:szCs w:val="32"/>
          <w:shd w:val="clear" w:color="auto" w:fill="FFFFFF"/>
        </w:rPr>
      </w:pPr>
      <w:r>
        <w:rPr>
          <w:rFonts w:ascii="Times New Roman" w:hAnsi="Times New Roman" w:eastAsia="楷体_GB2312"/>
          <w:kern w:val="0"/>
          <w:sz w:val="32"/>
          <w:szCs w:val="32"/>
          <w:shd w:val="clear" w:color="auto" w:fill="FFFFFF"/>
        </w:rPr>
        <w:t xml:space="preserve">                                2025年4月26日</w:t>
      </w:r>
      <w:r>
        <w:rPr>
          <w:rFonts w:ascii="Times New Roman" w:hAnsi="Times New Roman" w:eastAsia="仿宋_GB2312"/>
          <w:kern w:val="0"/>
          <w:sz w:val="32"/>
          <w:szCs w:val="32"/>
          <w:shd w:val="clear" w:color="auto" w:fill="FFFFFF"/>
        </w:rPr>
        <w:t xml:space="preserve">   </w:t>
      </w:r>
    </w:p>
    <w:p w14:paraId="70F37ED0">
      <w:pPr>
        <w:spacing w:line="576" w:lineRule="exact"/>
        <w:jc w:val="center"/>
        <w:rPr>
          <w:rFonts w:ascii="Times New Roman" w:hAnsi="Times New Roman" w:eastAsia="方正小标宋简体"/>
          <w:bCs/>
          <w:color w:val="000000"/>
          <w:kern w:val="0"/>
          <w:sz w:val="44"/>
          <w:szCs w:val="44"/>
        </w:rPr>
      </w:pPr>
      <w:bookmarkStart w:id="0" w:name="_Hlk130644399"/>
      <w:r>
        <w:rPr>
          <w:rFonts w:ascii="Times New Roman" w:hAnsi="Times New Roman" w:eastAsia="方正小标宋简体"/>
          <w:sz w:val="44"/>
          <w:szCs w:val="44"/>
        </w:rPr>
        <w:br w:type="page"/>
      </w:r>
      <w:bookmarkEnd w:id="0"/>
      <w:r>
        <w:rPr>
          <w:rFonts w:ascii="Times New Roman" w:hAnsi="Times New Roman" w:eastAsia="方正小标宋简体"/>
          <w:bCs/>
          <w:color w:val="000000"/>
          <w:kern w:val="0"/>
          <w:sz w:val="44"/>
          <w:szCs w:val="44"/>
        </w:rPr>
        <w:t>华南农业大学优秀毕业生评选办法</w:t>
      </w:r>
    </w:p>
    <w:p w14:paraId="0B9FD78F">
      <w:pPr>
        <w:shd w:val="clear" w:color="auto" w:fill="FFFFFF"/>
        <w:spacing w:line="576" w:lineRule="exact"/>
        <w:ind w:firstLine="640" w:firstLineChars="200"/>
        <w:rPr>
          <w:rFonts w:ascii="Times New Roman" w:hAnsi="Times New Roman" w:eastAsia="黑体"/>
          <w:bCs/>
          <w:color w:val="000000"/>
          <w:kern w:val="0"/>
          <w:sz w:val="32"/>
          <w:szCs w:val="32"/>
        </w:rPr>
      </w:pPr>
    </w:p>
    <w:p w14:paraId="151F6DC6">
      <w:pPr>
        <w:shd w:val="clear" w:color="auto" w:fill="FFFFFF"/>
        <w:spacing w:line="576"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rPr>
        <w:t>第一条</w:t>
      </w:r>
      <w:r>
        <w:rPr>
          <w:rFonts w:ascii="Times New Roman" w:hAnsi="Times New Roman" w:eastAsia="黑体"/>
          <w:bCs/>
          <w:color w:val="FF0000"/>
          <w:sz w:val="32"/>
          <w:szCs w:val="32"/>
        </w:rPr>
        <w:t xml:space="preserve">  </w:t>
      </w:r>
      <w:r>
        <w:rPr>
          <w:rFonts w:ascii="Times New Roman" w:hAnsi="Times New Roman" w:eastAsia="仿宋_GB2312"/>
          <w:color w:val="000000"/>
          <w:kern w:val="0"/>
          <w:sz w:val="32"/>
          <w:szCs w:val="32"/>
        </w:rPr>
        <w:t>为深入学习贯彻习近平新时代中国特色社会主义思想，全面落实全国教育大会、全国高校思想政治工作会议等精神，落实立德树人根本任务，引导学生树立正确的成才观、就业观和择业观，促进学生五育融通、全面发展，充分发挥优秀大学生的示范引领作用，助力学校“双一流”建设，根据《普通高等学校学生管理规定》（中华人民共和国教育部令第41号）等上级政策文件精神和《华南农业大学章程》，结合学校实际，制定本办法。</w:t>
      </w:r>
    </w:p>
    <w:p w14:paraId="18D68456">
      <w:pPr>
        <w:shd w:val="clear" w:color="auto" w:fill="FFFFFF"/>
        <w:spacing w:line="576"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rPr>
        <w:t>第二条</w:t>
      </w:r>
      <w:r>
        <w:rPr>
          <w:rFonts w:ascii="Times New Roman" w:hAnsi="Times New Roman" w:eastAsia="黑体"/>
          <w:bCs/>
          <w:color w:val="FF0000"/>
          <w:sz w:val="32"/>
          <w:szCs w:val="32"/>
        </w:rPr>
        <w:t xml:space="preserve">  </w:t>
      </w:r>
      <w:r>
        <w:rPr>
          <w:rFonts w:ascii="Times New Roman" w:hAnsi="Times New Roman" w:eastAsia="仿宋_GB2312"/>
          <w:color w:val="000000"/>
          <w:kern w:val="0"/>
          <w:sz w:val="32"/>
          <w:szCs w:val="32"/>
        </w:rPr>
        <w:t>坚持把评选工作作为大学生思想政治教育和毕业生毕业教育的重要组成部分，厚植爱农情怀，勇担强农使命；坚持以服务国家战略为导向，引导毕业生积极投身到国家重要行业、关键领域，到基层、到祖国和人民最需要的地方去就业实践；坚持公平、公正、公开、择优的原则，确保评选质量。</w:t>
      </w:r>
    </w:p>
    <w:p w14:paraId="4EE55790">
      <w:pPr>
        <w:shd w:val="clear" w:color="auto" w:fill="FFFFFF"/>
        <w:spacing w:line="576"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rPr>
        <w:t>第三条</w:t>
      </w:r>
      <w:r>
        <w:rPr>
          <w:rFonts w:ascii="Times New Roman" w:hAnsi="Times New Roman" w:eastAsia="黑体"/>
          <w:bCs/>
          <w:color w:val="FF0000"/>
          <w:sz w:val="32"/>
          <w:szCs w:val="32"/>
        </w:rPr>
        <w:t xml:space="preserve">  </w:t>
      </w:r>
      <w:r>
        <w:rPr>
          <w:rFonts w:ascii="Times New Roman" w:hAnsi="Times New Roman" w:eastAsia="仿宋_GB2312"/>
          <w:color w:val="000000"/>
          <w:kern w:val="0"/>
          <w:sz w:val="32"/>
          <w:szCs w:val="32"/>
        </w:rPr>
        <w:t>本办法的评选对象包含应届普通本科毕业生（含国际班学生）和应届毕业全日制研究生，不含留学生。</w:t>
      </w:r>
    </w:p>
    <w:p w14:paraId="779061A9">
      <w:pPr>
        <w:shd w:val="clear" w:color="auto" w:fill="FFFFFF"/>
        <w:spacing w:line="576"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rPr>
        <w:t>第四条</w:t>
      </w:r>
      <w:r>
        <w:rPr>
          <w:rFonts w:ascii="Times New Roman" w:hAnsi="Times New Roman" w:eastAsia="黑体"/>
          <w:bCs/>
          <w:color w:val="FF0000"/>
          <w:sz w:val="32"/>
          <w:szCs w:val="32"/>
        </w:rPr>
        <w:t xml:space="preserve">  </w:t>
      </w:r>
      <w:r>
        <w:rPr>
          <w:rFonts w:ascii="Times New Roman" w:hAnsi="Times New Roman" w:eastAsia="仿宋_GB2312"/>
          <w:color w:val="000000"/>
          <w:kern w:val="0"/>
          <w:sz w:val="32"/>
          <w:szCs w:val="32"/>
        </w:rPr>
        <w:t>基本条件：</w:t>
      </w:r>
    </w:p>
    <w:p w14:paraId="43D02C93">
      <w:pPr>
        <w:shd w:val="clear" w:color="auto" w:fill="FFFFFF"/>
        <w:spacing w:line="576"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（一）德：热爱祖国，坚决拥护中国共产党领导，具有正确坚定的政治方向，遵守法律法规及校规校纪，自觉践行社会主义核心价值观，恪守学术道德，遵守学术规范；</w:t>
      </w:r>
    </w:p>
    <w:p w14:paraId="48959D44">
      <w:pPr>
        <w:shd w:val="clear" w:color="auto" w:fill="FFFFFF"/>
        <w:spacing w:line="576"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（二）智：勤奋好学，专业能力突出，顺利完成规定学业并取得相应的毕业证书和学位证书；</w:t>
      </w:r>
    </w:p>
    <w:p w14:paraId="16DEBEEA">
      <w:pPr>
        <w:shd w:val="clear" w:color="auto" w:fill="FFFFFF"/>
        <w:spacing w:line="576"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（三）体：身心健康，坚持体育锻炼，具备良好的身体素质和体育精神，本科生应积极参与阳光体育活动</w:t>
      </w:r>
      <w:r>
        <w:rPr>
          <w:rFonts w:ascii="Times New Roman" w:hAnsi="Times New Roman" w:eastAsia="仿宋_GB2312"/>
          <w:bCs/>
          <w:sz w:val="32"/>
          <w:szCs w:val="32"/>
        </w:rPr>
        <w:t>；</w:t>
      </w:r>
    </w:p>
    <w:p w14:paraId="0ADE0BE9">
      <w:pPr>
        <w:shd w:val="clear" w:color="auto" w:fill="FFFFFF"/>
        <w:spacing w:line="576"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（四）美：自觉提高审美能力和人文素养，深入传承和弘扬中华优秀传统文化，积极参与文化艺术活动；</w:t>
      </w:r>
    </w:p>
    <w:p w14:paraId="0B0503A8">
      <w:pPr>
        <w:shd w:val="clear" w:color="auto" w:fill="FFFFFF"/>
        <w:spacing w:line="576"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kern w:val="0"/>
          <w:sz w:val="32"/>
          <w:szCs w:val="32"/>
        </w:rPr>
        <w:t>（五）劳：积极参加社会实践和志愿服务，有较强的实践能力和创新能力，</w:t>
      </w:r>
      <w:r>
        <w:rPr>
          <w:rFonts w:ascii="Times New Roman" w:hAnsi="Times New Roman" w:eastAsia="仿宋_GB2312"/>
          <w:color w:val="000000"/>
          <w:kern w:val="0"/>
          <w:sz w:val="32"/>
          <w:szCs w:val="32"/>
        </w:rPr>
        <w:t>投身学校“双一流”建设，热心为广大同学服务。</w:t>
      </w:r>
    </w:p>
    <w:p w14:paraId="0FCF509D">
      <w:pPr>
        <w:shd w:val="clear" w:color="auto" w:fill="FFFFFF"/>
        <w:spacing w:line="576"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rPr>
        <w:t>第五条</w:t>
      </w:r>
      <w:r>
        <w:rPr>
          <w:rFonts w:ascii="Times New Roman" w:hAnsi="Times New Roman" w:eastAsia="黑体"/>
          <w:bCs/>
          <w:color w:val="FF0000"/>
          <w:sz w:val="32"/>
          <w:szCs w:val="32"/>
        </w:rPr>
        <w:t xml:space="preserve">  </w:t>
      </w:r>
      <w:r>
        <w:rPr>
          <w:rFonts w:ascii="Times New Roman" w:hAnsi="Times New Roman" w:eastAsia="仿宋_GB2312"/>
          <w:color w:val="000000"/>
          <w:kern w:val="0"/>
          <w:sz w:val="32"/>
          <w:szCs w:val="32"/>
        </w:rPr>
        <w:t>具体</w:t>
      </w:r>
      <w:r>
        <w:rPr>
          <w:rFonts w:ascii="Times New Roman" w:hAnsi="Times New Roman" w:eastAsia="仿宋_GB2312"/>
          <w:kern w:val="0"/>
          <w:sz w:val="32"/>
          <w:szCs w:val="32"/>
        </w:rPr>
        <w:t>评选条件应综合考虑以下情况</w:t>
      </w:r>
      <w:r>
        <w:rPr>
          <w:rFonts w:ascii="Times New Roman" w:hAnsi="Times New Roman" w:eastAsia="仿宋_GB2312"/>
          <w:color w:val="000000"/>
          <w:kern w:val="0"/>
          <w:sz w:val="32"/>
          <w:szCs w:val="32"/>
        </w:rPr>
        <w:t>：</w:t>
      </w:r>
    </w:p>
    <w:p w14:paraId="75D0D89F">
      <w:pPr>
        <w:shd w:val="clear" w:color="auto" w:fill="FFFFFF"/>
        <w:tabs>
          <w:tab w:val="left" w:pos="7513"/>
        </w:tabs>
        <w:spacing w:line="576" w:lineRule="exact"/>
        <w:ind w:firstLine="64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（一）曾获得奖学金，成绩优秀；</w:t>
      </w:r>
    </w:p>
    <w:p w14:paraId="598C59D6">
      <w:pPr>
        <w:shd w:val="clear" w:color="auto" w:fill="FFFFFF"/>
        <w:spacing w:line="576"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（二）曾</w:t>
      </w:r>
      <w:r>
        <w:rPr>
          <w:rFonts w:ascii="Times New Roman" w:hAnsi="Times New Roman" w:eastAsia="仿宋_GB2312"/>
          <w:kern w:val="0"/>
          <w:sz w:val="32"/>
          <w:szCs w:val="32"/>
        </w:rPr>
        <w:t>获得校级及以上</w:t>
      </w:r>
      <w:r>
        <w:rPr>
          <w:rFonts w:ascii="Times New Roman" w:hAnsi="Times New Roman" w:eastAsia="仿宋_GB2312"/>
          <w:color w:val="000000"/>
          <w:kern w:val="0"/>
          <w:sz w:val="32"/>
          <w:szCs w:val="32"/>
        </w:rPr>
        <w:t>“优秀共产党员”“优秀学生骨干（或标兵）”“优秀共青团员（或标兵）”“优秀共青团干部（或标兵）”或“模范引领计划”个人标兵奖（或提名奖）等综合性荣誉之一，且学习成绩较好；</w:t>
      </w:r>
    </w:p>
    <w:p w14:paraId="44C4F4F8">
      <w:pPr>
        <w:shd w:val="clear" w:color="auto" w:fill="FFFFFF"/>
        <w:spacing w:line="576" w:lineRule="exact"/>
        <w:ind w:firstLine="640" w:firstLineChars="200"/>
        <w:rPr>
          <w:rFonts w:ascii="Times New Roman" w:hAnsi="Times New Roman" w:eastAsia="仿宋_GB2312"/>
          <w:kern w:val="0"/>
          <w:sz w:val="32"/>
          <w:szCs w:val="32"/>
        </w:rPr>
      </w:pPr>
      <w:r>
        <w:rPr>
          <w:rFonts w:ascii="Times New Roman" w:hAnsi="Times New Roman" w:eastAsia="仿宋_GB2312"/>
          <w:color w:val="000000"/>
          <w:kern w:val="0"/>
          <w:sz w:val="32"/>
          <w:szCs w:val="32"/>
        </w:rPr>
        <w:t>（三）曾获教育部、团中央、省教育厅、团省委等部门主办的文体竞赛活动表彰</w:t>
      </w:r>
      <w:r>
        <w:rPr>
          <w:rFonts w:ascii="Times New Roman" w:hAnsi="Times New Roman" w:eastAsia="仿宋_GB2312"/>
          <w:kern w:val="0"/>
          <w:sz w:val="32"/>
          <w:szCs w:val="32"/>
        </w:rPr>
        <w:t>，</w:t>
      </w:r>
      <w:r>
        <w:rPr>
          <w:rFonts w:ascii="Times New Roman" w:hAnsi="Times New Roman" w:eastAsia="仿宋_GB2312"/>
          <w:color w:val="000000"/>
          <w:kern w:val="0"/>
          <w:sz w:val="32"/>
          <w:szCs w:val="32"/>
        </w:rPr>
        <w:t>且学习成绩较好，</w:t>
      </w:r>
      <w:r>
        <w:rPr>
          <w:rFonts w:ascii="Times New Roman" w:hAnsi="Times New Roman" w:eastAsia="仿宋_GB2312"/>
          <w:kern w:val="0"/>
          <w:sz w:val="32"/>
          <w:szCs w:val="32"/>
        </w:rPr>
        <w:t>文体竞赛活动名录参照《华南农业大学学生竞赛奖励办法》（华南农办〔2022〕38号）；或</w:t>
      </w:r>
      <w:r>
        <w:rPr>
          <w:rFonts w:ascii="Times New Roman" w:hAnsi="Times New Roman" w:eastAsia="仿宋_GB2312"/>
          <w:color w:val="000000"/>
          <w:kern w:val="0"/>
          <w:sz w:val="32"/>
          <w:szCs w:val="32"/>
        </w:rPr>
        <w:t>作为</w:t>
      </w:r>
      <w:r>
        <w:rPr>
          <w:rFonts w:ascii="Times New Roman" w:hAnsi="Times New Roman" w:eastAsia="仿宋_GB2312"/>
          <w:kern w:val="0"/>
          <w:sz w:val="32"/>
          <w:szCs w:val="32"/>
        </w:rPr>
        <w:t>项目主要负责人，</w:t>
      </w:r>
      <w:r>
        <w:rPr>
          <w:rFonts w:ascii="Times New Roman" w:hAnsi="Times New Roman" w:eastAsia="仿宋_GB2312"/>
          <w:color w:val="000000"/>
          <w:kern w:val="0"/>
          <w:sz w:val="32"/>
          <w:szCs w:val="32"/>
        </w:rPr>
        <w:t>曾获</w:t>
      </w:r>
      <w:r>
        <w:rPr>
          <w:rFonts w:ascii="Times New Roman" w:hAnsi="Times New Roman" w:eastAsia="仿宋_GB2312"/>
          <w:kern w:val="0"/>
          <w:sz w:val="32"/>
          <w:szCs w:val="32"/>
        </w:rPr>
        <w:t>教育部、团中央等部门主办的全国常设性学科竞赛奖项，或获得常设性国际学科竞赛奖项</w:t>
      </w:r>
      <w:r>
        <w:rPr>
          <w:rFonts w:ascii="Times New Roman" w:hAnsi="Times New Roman" w:eastAsia="仿宋_GB2312"/>
          <w:color w:val="000000"/>
          <w:kern w:val="0"/>
          <w:sz w:val="32"/>
          <w:szCs w:val="32"/>
        </w:rPr>
        <w:t>，</w:t>
      </w:r>
      <w:r>
        <w:rPr>
          <w:rFonts w:ascii="Times New Roman" w:hAnsi="Times New Roman" w:eastAsia="仿宋_GB2312"/>
          <w:kern w:val="0"/>
          <w:sz w:val="32"/>
          <w:szCs w:val="32"/>
        </w:rPr>
        <w:t>学科竞赛名录参照中国高等教育学会、中国学位与研究生教育学会每年公布的常设性科技竞赛名录；</w:t>
      </w:r>
      <w:r>
        <w:rPr>
          <w:rFonts w:ascii="Times New Roman" w:hAnsi="Times New Roman" w:eastAsia="仿宋_GB2312"/>
          <w:color w:val="000000"/>
          <w:kern w:val="0"/>
          <w:sz w:val="32"/>
          <w:szCs w:val="32"/>
        </w:rPr>
        <w:t>学院可</w:t>
      </w:r>
      <w:r>
        <w:rPr>
          <w:rFonts w:ascii="Times New Roman" w:hAnsi="Times New Roman" w:eastAsia="仿宋_GB2312"/>
          <w:kern w:val="0"/>
          <w:sz w:val="32"/>
          <w:szCs w:val="32"/>
        </w:rPr>
        <w:t>结合实际，将不在名录内的</w:t>
      </w:r>
      <w:r>
        <w:rPr>
          <w:rFonts w:ascii="Times New Roman" w:hAnsi="Times New Roman" w:eastAsia="仿宋_GB2312"/>
          <w:color w:val="000000"/>
          <w:kern w:val="0"/>
          <w:sz w:val="32"/>
          <w:szCs w:val="32"/>
        </w:rPr>
        <w:t>相关竞赛国</w:t>
      </w:r>
      <w:r>
        <w:rPr>
          <w:rFonts w:ascii="Times New Roman" w:hAnsi="Times New Roman" w:eastAsia="仿宋_GB2312"/>
          <w:kern w:val="0"/>
          <w:sz w:val="32"/>
          <w:szCs w:val="32"/>
        </w:rPr>
        <w:t>奖纳入评选考虑范围；</w:t>
      </w:r>
    </w:p>
    <w:p w14:paraId="1930B284">
      <w:pPr>
        <w:shd w:val="clear" w:color="auto" w:fill="FFFFFF"/>
        <w:spacing w:line="576"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（四）在读期间，以第一作者身份</w:t>
      </w:r>
      <w:r>
        <w:rPr>
          <w:rFonts w:ascii="Times New Roman" w:hAnsi="Times New Roman" w:eastAsia="仿宋_GB2312"/>
          <w:sz w:val="32"/>
          <w:szCs w:val="32"/>
        </w:rPr>
        <w:t>在SCI、EI、CSSCI、SSCI或北大中文核心期刊等上</w:t>
      </w:r>
      <w:r>
        <w:rPr>
          <w:rFonts w:ascii="Times New Roman" w:hAnsi="Times New Roman" w:eastAsia="仿宋_GB2312"/>
          <w:color w:val="000000"/>
          <w:kern w:val="0"/>
          <w:sz w:val="32"/>
          <w:szCs w:val="32"/>
        </w:rPr>
        <w:t>发表高水平论文，或第一作者出版著作，或第一发明人获得授权发明专利（专利包含导师排第一、学生排第二的情况），或主要参与获省部级以上领导批示的决策咨询报告（排名前三）；</w:t>
      </w:r>
    </w:p>
    <w:p w14:paraId="02FD4654">
      <w:pPr>
        <w:shd w:val="clear" w:color="auto" w:fill="FFFFFF"/>
        <w:spacing w:line="576"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（五）围绕服务国家战略需求，在投身乡村振兴、粤港澳大湾区建设、“百县千镇万村高质量发展工程”、绿美广东生态建设等工作中表现突出；积极就业</w:t>
      </w:r>
      <w:r>
        <w:rPr>
          <w:rFonts w:ascii="Times New Roman" w:hAnsi="Times New Roman" w:eastAsia="仿宋_GB2312"/>
          <w:color w:val="000000"/>
          <w:sz w:val="32"/>
          <w:szCs w:val="32"/>
        </w:rPr>
        <w:t>，响应国家号召应征入伍，献身国防事业，自愿到边远地区、艰苦行业和基层就业创业</w:t>
      </w:r>
      <w:r>
        <w:rPr>
          <w:rFonts w:ascii="Times New Roman" w:hAnsi="Times New Roman" w:eastAsia="仿宋_GB2312"/>
          <w:color w:val="000000"/>
          <w:kern w:val="0"/>
          <w:sz w:val="32"/>
          <w:szCs w:val="32"/>
        </w:rPr>
        <w:t>；积极参与无偿献血、志愿服务等实践活动。</w:t>
      </w:r>
    </w:p>
    <w:p w14:paraId="243B5A88">
      <w:pPr>
        <w:shd w:val="clear" w:color="auto" w:fill="FFFFFF"/>
        <w:spacing w:line="576"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各学院可结合实际，将有利于提高人才培养质量、激励和引导学生全面发展、服务国家战略等的维度纳入评选条件。</w:t>
      </w:r>
    </w:p>
    <w:p w14:paraId="15F5A46E">
      <w:pPr>
        <w:shd w:val="clear" w:color="auto" w:fill="FFFFFF"/>
        <w:spacing w:line="576"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rPr>
        <w:t>第六条</w:t>
      </w:r>
      <w:r>
        <w:rPr>
          <w:rFonts w:ascii="Times New Roman" w:hAnsi="Times New Roman" w:eastAsia="黑体"/>
          <w:bCs/>
          <w:color w:val="FF0000"/>
          <w:sz w:val="32"/>
          <w:szCs w:val="32"/>
        </w:rPr>
        <w:t xml:space="preserve">  </w:t>
      </w:r>
      <w:r>
        <w:rPr>
          <w:rFonts w:ascii="Times New Roman" w:hAnsi="Times New Roman" w:eastAsia="仿宋_GB2312"/>
          <w:color w:val="000000"/>
          <w:kern w:val="0"/>
          <w:sz w:val="32"/>
          <w:szCs w:val="32"/>
        </w:rPr>
        <w:t>各学院推荐优秀本科毕业生的比例一般不超过当年本科毕业生总人数的8%，推荐优秀毕业研究生的比例一般不超过当年毕业研究生总人数的12%，均取整推荐。学校优秀毕业生的最终评选名额应当在上述推选名额范围内产生。</w:t>
      </w:r>
    </w:p>
    <w:p w14:paraId="2038C742">
      <w:pPr>
        <w:shd w:val="clear" w:color="auto" w:fill="FFFFFF"/>
        <w:spacing w:line="576"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rPr>
        <w:t>第七条</w:t>
      </w:r>
      <w:r>
        <w:rPr>
          <w:rFonts w:ascii="Times New Roman" w:hAnsi="Times New Roman" w:eastAsia="仿宋_GB2312"/>
          <w:color w:val="000000"/>
          <w:kern w:val="0"/>
          <w:sz w:val="32"/>
          <w:szCs w:val="32"/>
        </w:rPr>
        <w:t xml:space="preserve">  学校在评选优秀毕业生的基础上，根据分级分类原则，设立优秀毕业生特色荣誉项目。</w:t>
      </w:r>
    </w:p>
    <w:p w14:paraId="5BBFE166">
      <w:pPr>
        <w:shd w:val="clear" w:color="auto" w:fill="FFFFFF"/>
        <w:spacing w:line="576"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rPr>
        <w:t>第八条</w:t>
      </w:r>
      <w:r>
        <w:rPr>
          <w:rFonts w:ascii="Times New Roman" w:hAnsi="Times New Roman" w:eastAsia="黑体"/>
          <w:bCs/>
          <w:color w:val="FF0000"/>
          <w:sz w:val="32"/>
          <w:szCs w:val="32"/>
        </w:rPr>
        <w:t xml:space="preserve">  </w:t>
      </w:r>
      <w:r>
        <w:rPr>
          <w:rFonts w:ascii="Times New Roman" w:hAnsi="Times New Roman" w:eastAsia="仿宋_GB2312"/>
          <w:color w:val="000000"/>
          <w:kern w:val="0"/>
          <w:sz w:val="32"/>
          <w:szCs w:val="32"/>
        </w:rPr>
        <w:t>学校奖助学工作评审领导小组负责优秀毕业生奖项的评审、认定、检查和评估等工作，党委学生工作部（党委研究生工作部）落实具体工作。各学院奖助学工作评审小组负责本学院优秀本科毕业生、优秀毕业研究生奖项的评审、推荐等工作，根据学校评选办法制定本学院评选实施细则，报党委学生工作部（党委研究生工作部）备案。</w:t>
      </w:r>
    </w:p>
    <w:p w14:paraId="2D00C0E9">
      <w:pPr>
        <w:shd w:val="clear" w:color="auto" w:fill="FFFFFF"/>
        <w:spacing w:line="576"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rPr>
        <w:t>第九条</w:t>
      </w:r>
      <w:r>
        <w:rPr>
          <w:rFonts w:ascii="Times New Roman" w:hAnsi="Times New Roman" w:eastAsia="黑体"/>
          <w:bCs/>
          <w:color w:val="FF0000"/>
          <w:sz w:val="32"/>
          <w:szCs w:val="32"/>
        </w:rPr>
        <w:t xml:space="preserve">  </w:t>
      </w:r>
      <w:r>
        <w:rPr>
          <w:rFonts w:ascii="Times New Roman" w:hAnsi="Times New Roman" w:eastAsia="仿宋_GB2312"/>
          <w:color w:val="000000"/>
          <w:kern w:val="0"/>
          <w:sz w:val="32"/>
          <w:szCs w:val="32"/>
        </w:rPr>
        <w:t>优秀毕业生评选流程：</w:t>
      </w:r>
    </w:p>
    <w:p w14:paraId="5CA28240">
      <w:pPr>
        <w:shd w:val="clear" w:color="auto" w:fill="FFFFFF"/>
        <w:spacing w:line="576"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（一）发布通知：学校于每学年春季学期发布通知，开展优秀毕业生评选工作；</w:t>
      </w:r>
    </w:p>
    <w:p w14:paraId="57757D03">
      <w:pPr>
        <w:shd w:val="clear" w:color="auto" w:fill="FFFFFF"/>
        <w:spacing w:line="576"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（二）学生申请：符合条件的学生根据通知要求向所在学院提出申请，</w:t>
      </w:r>
      <w:r>
        <w:rPr>
          <w:rFonts w:ascii="Times New Roman" w:hAnsi="Times New Roman" w:eastAsia="仿宋_GB2312"/>
          <w:kern w:val="0"/>
          <w:sz w:val="32"/>
          <w:szCs w:val="32"/>
        </w:rPr>
        <w:t>每年下半年毕业的学生如符合评选条件的，可申请参加第二年上半年的优秀毕业生评选</w:t>
      </w:r>
      <w:r>
        <w:rPr>
          <w:rFonts w:ascii="Times New Roman" w:hAnsi="Times New Roman" w:eastAsia="仿宋_GB2312"/>
          <w:color w:val="000000"/>
          <w:kern w:val="0"/>
          <w:sz w:val="32"/>
          <w:szCs w:val="32"/>
        </w:rPr>
        <w:t>；</w:t>
      </w:r>
    </w:p>
    <w:p w14:paraId="5C348223">
      <w:pPr>
        <w:shd w:val="clear" w:color="auto" w:fill="FFFFFF"/>
        <w:spacing w:line="576"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（三）学院初评：各学院奖助学工作评审小组对学生提交的材料进行初步评审，形成优秀毕业生推荐名单，在本学院公示3个工作日，无异议后，将有关材料提交学校审核；</w:t>
      </w:r>
    </w:p>
    <w:p w14:paraId="5A84993C">
      <w:pPr>
        <w:shd w:val="clear" w:color="auto" w:fill="FFFFFF"/>
        <w:spacing w:line="576"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四）学校评审：党委学生工作部（党委研究生工作部）按要求对各学院报送材料进行复核，将复核通过材料提交学校奖助学工作评审领导小组研究审定，形成优秀毕业生拟获奖名单，在全校公示5个工作日，无异议后，学校发文及表彰。</w:t>
      </w:r>
    </w:p>
    <w:p w14:paraId="7C52E980">
      <w:pPr>
        <w:shd w:val="clear" w:color="auto" w:fill="FFFFFF"/>
        <w:spacing w:line="576"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rPr>
        <w:t>第十条</w:t>
      </w:r>
      <w:r>
        <w:rPr>
          <w:rFonts w:ascii="Times New Roman" w:hAnsi="Times New Roman" w:eastAsia="黑体"/>
          <w:bCs/>
          <w:color w:val="FF0000"/>
          <w:sz w:val="32"/>
          <w:szCs w:val="32"/>
        </w:rPr>
        <w:t xml:space="preserve">  </w:t>
      </w:r>
      <w:r>
        <w:rPr>
          <w:rFonts w:ascii="Times New Roman" w:hAnsi="Times New Roman" w:eastAsia="仿宋_GB2312"/>
          <w:color w:val="000000"/>
          <w:kern w:val="0"/>
          <w:sz w:val="32"/>
          <w:szCs w:val="32"/>
        </w:rPr>
        <w:t>对评审结果有异议者，可在学院或学校公示期间，向相应的奖助学工作评审小组提出意见，相关评审小组应在接到意见后3个工作日内作出答复。</w:t>
      </w:r>
    </w:p>
    <w:p w14:paraId="7A3FE697">
      <w:pPr>
        <w:shd w:val="clear" w:color="auto" w:fill="FFFFFF"/>
        <w:spacing w:line="576"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rPr>
        <w:t>第十一条</w:t>
      </w:r>
      <w:r>
        <w:rPr>
          <w:rFonts w:ascii="Times New Roman" w:hAnsi="Times New Roman" w:eastAsia="黑体"/>
          <w:bCs/>
          <w:color w:val="FF0000"/>
          <w:sz w:val="32"/>
          <w:szCs w:val="32"/>
        </w:rPr>
        <w:t xml:space="preserve">  </w:t>
      </w:r>
      <w:r>
        <w:rPr>
          <w:rFonts w:ascii="Times New Roman" w:hAnsi="Times New Roman" w:eastAsia="仿宋_GB2312"/>
          <w:color w:val="000000"/>
          <w:kern w:val="0"/>
          <w:sz w:val="32"/>
          <w:szCs w:val="32"/>
        </w:rPr>
        <w:t>已被评选为优秀毕业生的学生，有下列情况之一者，取消其优秀毕业生的称号，并根据有关规定给予处分：</w:t>
      </w:r>
    </w:p>
    <w:p w14:paraId="2AC5145A">
      <w:pPr>
        <w:shd w:val="clear" w:color="auto" w:fill="FFFFFF"/>
        <w:spacing w:line="576"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（一）在评选中提供虚假信息者；</w:t>
      </w:r>
    </w:p>
    <w:p w14:paraId="41849D0A">
      <w:pPr>
        <w:shd w:val="clear" w:color="auto" w:fill="FFFFFF"/>
        <w:spacing w:line="576"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 xml:space="preserve">（二）毕业离校前有违法、违纪行为或学术不端者； </w:t>
      </w:r>
    </w:p>
    <w:p w14:paraId="69105A3C">
      <w:pPr>
        <w:shd w:val="clear" w:color="auto" w:fill="FFFFFF"/>
        <w:spacing w:line="576"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（三）其他应当取消参评资格或荣誉称号的情形。</w:t>
      </w:r>
    </w:p>
    <w:p w14:paraId="2F15AC65">
      <w:pPr>
        <w:shd w:val="clear" w:color="auto" w:fill="FFFFFF"/>
        <w:spacing w:line="576"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rPr>
        <w:t>第十二条</w:t>
      </w:r>
      <w:r>
        <w:rPr>
          <w:rFonts w:ascii="Times New Roman" w:hAnsi="Times New Roman" w:eastAsia="黑体"/>
          <w:bCs/>
          <w:color w:val="FF0000"/>
          <w:sz w:val="32"/>
          <w:szCs w:val="32"/>
        </w:rPr>
        <w:t xml:space="preserve">  </w:t>
      </w:r>
      <w:r>
        <w:rPr>
          <w:rFonts w:ascii="Times New Roman" w:hAnsi="Times New Roman" w:eastAsia="仿宋_GB2312"/>
          <w:color w:val="000000"/>
          <w:kern w:val="0"/>
          <w:sz w:val="32"/>
          <w:szCs w:val="32"/>
        </w:rPr>
        <w:t>本办法自公布之日起施行，由校党委负责解释，具体解释工作由党委学生工作部（党委研究生工作部）承担。原《华南农业大学优秀本科毕业生评选办法》</w:t>
      </w:r>
      <w:r>
        <w:rPr>
          <w:rFonts w:ascii="Times New Roman" w:hAnsi="Times New Roman" w:eastAsia="仿宋_GB2312"/>
          <w:kern w:val="0"/>
          <w:sz w:val="32"/>
          <w:szCs w:val="32"/>
        </w:rPr>
        <w:t>（华农党发</w:t>
      </w:r>
      <w:r>
        <w:rPr>
          <w:rFonts w:ascii="Times New Roman" w:hAnsi="Times New Roman" w:eastAsia="仿宋_GB2312"/>
          <w:sz w:val="32"/>
          <w:szCs w:val="32"/>
        </w:rPr>
        <w:t>〔2018〕</w:t>
      </w:r>
      <w:r>
        <w:rPr>
          <w:rFonts w:ascii="Times New Roman" w:hAnsi="Times New Roman" w:eastAsia="仿宋_GB2312"/>
          <w:kern w:val="0"/>
          <w:sz w:val="32"/>
          <w:szCs w:val="32"/>
        </w:rPr>
        <w:t>70号）、</w:t>
      </w:r>
      <w:r>
        <w:rPr>
          <w:rFonts w:ascii="Times New Roman" w:hAnsi="Times New Roman" w:eastAsia="仿宋_GB2312"/>
          <w:color w:val="000000"/>
          <w:kern w:val="0"/>
          <w:sz w:val="32"/>
          <w:szCs w:val="32"/>
        </w:rPr>
        <w:t>《华南农业大学优秀毕业研究生评选办法》</w:t>
      </w:r>
      <w:r>
        <w:rPr>
          <w:rFonts w:ascii="Times New Roman" w:hAnsi="Times New Roman" w:eastAsia="仿宋_GB2312"/>
          <w:kern w:val="0"/>
          <w:sz w:val="32"/>
          <w:szCs w:val="32"/>
        </w:rPr>
        <w:t>（华农党发</w:t>
      </w:r>
      <w:r>
        <w:rPr>
          <w:rFonts w:ascii="Times New Roman" w:hAnsi="Times New Roman" w:eastAsia="仿宋_GB2312"/>
          <w:sz w:val="32"/>
          <w:szCs w:val="32"/>
        </w:rPr>
        <w:t>〔2016〕23</w:t>
      </w:r>
      <w:r>
        <w:rPr>
          <w:rFonts w:ascii="Times New Roman" w:hAnsi="Times New Roman" w:eastAsia="仿宋_GB2312"/>
          <w:kern w:val="0"/>
          <w:sz w:val="32"/>
          <w:szCs w:val="32"/>
        </w:rPr>
        <w:t>号）同时废止。</w:t>
      </w:r>
    </w:p>
    <w:p w14:paraId="7D558F18">
      <w:pPr>
        <w:adjustRightInd w:val="0"/>
        <w:snapToGrid w:val="0"/>
        <w:spacing w:line="576" w:lineRule="exact"/>
        <w:ind w:firstLine="624" w:firstLineChars="200"/>
        <w:rPr>
          <w:rFonts w:ascii="Times New Roman" w:hAnsi="Times New Roman" w:eastAsia="仿宋_GB2312"/>
          <w:spacing w:val="-4"/>
          <w:sz w:val="32"/>
          <w:szCs w:val="32"/>
        </w:rPr>
      </w:pPr>
    </w:p>
    <w:p w14:paraId="55D48547">
      <w:pPr>
        <w:adjustRightInd w:val="0"/>
        <w:snapToGrid w:val="0"/>
        <w:spacing w:line="576" w:lineRule="exact"/>
        <w:rPr>
          <w:rFonts w:ascii="Times New Roman" w:hAnsi="Times New Roman" w:eastAsia="仿宋_GB2312"/>
          <w:spacing w:val="-4"/>
          <w:sz w:val="32"/>
          <w:szCs w:val="32"/>
        </w:rPr>
      </w:pPr>
    </w:p>
    <w:p w14:paraId="6D7853E7">
      <w:pPr>
        <w:adjustRightInd w:val="0"/>
        <w:snapToGrid w:val="0"/>
        <w:spacing w:line="576" w:lineRule="exact"/>
        <w:rPr>
          <w:rFonts w:ascii="Times New Roman" w:hAnsi="Times New Roman" w:eastAsia="仿宋_GB2312"/>
          <w:spacing w:val="-4"/>
          <w:sz w:val="32"/>
          <w:szCs w:val="32"/>
        </w:rPr>
      </w:pPr>
    </w:p>
    <w:p w14:paraId="063C5120">
      <w:pPr>
        <w:adjustRightInd w:val="0"/>
        <w:snapToGrid w:val="0"/>
        <w:spacing w:line="576" w:lineRule="exact"/>
        <w:rPr>
          <w:rFonts w:ascii="Times New Roman" w:hAnsi="Times New Roman" w:eastAsia="仿宋_GB2312"/>
          <w:spacing w:val="-4"/>
          <w:sz w:val="32"/>
          <w:szCs w:val="32"/>
        </w:rPr>
      </w:pPr>
    </w:p>
    <w:p w14:paraId="65AF9CBE">
      <w:pPr>
        <w:adjustRightInd w:val="0"/>
        <w:snapToGrid w:val="0"/>
        <w:spacing w:line="640" w:lineRule="exact"/>
        <w:rPr>
          <w:rFonts w:ascii="Times New Roman" w:hAnsi="Times New Roman" w:eastAsia="仿宋_GB2312"/>
          <w:spacing w:val="-4"/>
          <w:sz w:val="32"/>
          <w:szCs w:val="32"/>
        </w:rPr>
      </w:pPr>
    </w:p>
    <w:p w14:paraId="7D8B5296">
      <w:pPr>
        <w:adjustRightInd w:val="0"/>
        <w:snapToGrid w:val="0"/>
        <w:spacing w:line="640" w:lineRule="exact"/>
        <w:rPr>
          <w:rFonts w:ascii="Times New Roman" w:hAnsi="Times New Roman" w:eastAsia="仿宋_GB2312"/>
          <w:spacing w:val="-4"/>
          <w:sz w:val="32"/>
          <w:szCs w:val="32"/>
        </w:rPr>
      </w:pPr>
    </w:p>
    <w:p w14:paraId="6691164A">
      <w:pPr>
        <w:adjustRightInd w:val="0"/>
        <w:snapToGrid w:val="0"/>
        <w:spacing w:line="640" w:lineRule="exact"/>
        <w:rPr>
          <w:rFonts w:ascii="Times New Roman" w:hAnsi="Times New Roman" w:eastAsia="仿宋_GB2312"/>
          <w:spacing w:val="-4"/>
          <w:sz w:val="32"/>
          <w:szCs w:val="32"/>
        </w:rPr>
      </w:pPr>
    </w:p>
    <w:p w14:paraId="245ABF65">
      <w:pPr>
        <w:adjustRightInd w:val="0"/>
        <w:snapToGrid w:val="0"/>
        <w:spacing w:line="640" w:lineRule="exact"/>
        <w:rPr>
          <w:rFonts w:ascii="Times New Roman" w:hAnsi="Times New Roman" w:eastAsia="仿宋_GB2312"/>
          <w:spacing w:val="-4"/>
          <w:sz w:val="32"/>
          <w:szCs w:val="32"/>
        </w:rPr>
      </w:pPr>
    </w:p>
    <w:p w14:paraId="2D886401">
      <w:pPr>
        <w:adjustRightInd w:val="0"/>
        <w:snapToGrid w:val="0"/>
        <w:spacing w:line="640" w:lineRule="exact"/>
        <w:rPr>
          <w:rFonts w:ascii="Times New Roman" w:hAnsi="Times New Roman" w:eastAsia="仿宋_GB2312"/>
          <w:spacing w:val="-4"/>
          <w:sz w:val="32"/>
          <w:szCs w:val="32"/>
        </w:rPr>
      </w:pPr>
    </w:p>
    <w:p w14:paraId="00426666">
      <w:pPr>
        <w:adjustRightInd w:val="0"/>
        <w:snapToGrid w:val="0"/>
        <w:spacing w:line="640" w:lineRule="exact"/>
        <w:rPr>
          <w:rFonts w:ascii="Times New Roman" w:hAnsi="Times New Roman" w:eastAsia="仿宋_GB2312"/>
          <w:spacing w:val="-4"/>
          <w:sz w:val="32"/>
          <w:szCs w:val="32"/>
        </w:rPr>
      </w:pPr>
    </w:p>
    <w:p w14:paraId="6935A6F7">
      <w:pPr>
        <w:adjustRightInd w:val="0"/>
        <w:snapToGrid w:val="0"/>
        <w:spacing w:line="576" w:lineRule="exact"/>
        <w:rPr>
          <w:rFonts w:ascii="Times New Roman" w:hAnsi="Times New Roman" w:eastAsia="仿宋_GB2312"/>
          <w:spacing w:val="-4"/>
          <w:sz w:val="32"/>
          <w:szCs w:val="32"/>
        </w:rPr>
      </w:pPr>
    </w:p>
    <w:p w14:paraId="13883404">
      <w:pPr>
        <w:adjustRightInd w:val="0"/>
        <w:snapToGrid w:val="0"/>
        <w:spacing w:line="576" w:lineRule="exact"/>
        <w:rPr>
          <w:rFonts w:ascii="Times New Roman" w:hAnsi="Times New Roman" w:eastAsia="仿宋_GB2312"/>
          <w:spacing w:val="-4"/>
          <w:sz w:val="32"/>
          <w:szCs w:val="32"/>
        </w:rPr>
      </w:pPr>
    </w:p>
    <w:p w14:paraId="7D9A591B">
      <w:pPr>
        <w:adjustRightInd w:val="0"/>
        <w:snapToGrid w:val="0"/>
        <w:spacing w:line="576" w:lineRule="exact"/>
        <w:rPr>
          <w:rFonts w:hint="eastAsia" w:ascii="Times New Roman" w:hAnsi="Times New Roman" w:eastAsia="仿宋_GB2312"/>
          <w:spacing w:val="-4"/>
          <w:sz w:val="32"/>
          <w:szCs w:val="32"/>
        </w:rPr>
      </w:pPr>
    </w:p>
    <w:p w14:paraId="200676BB">
      <w:pPr>
        <w:adjustRightInd w:val="0"/>
        <w:snapToGrid w:val="0"/>
        <w:spacing w:line="576" w:lineRule="exact"/>
        <w:rPr>
          <w:rFonts w:hint="eastAsia" w:ascii="Times New Roman" w:hAnsi="Times New Roman" w:eastAsia="仿宋_GB2312"/>
          <w:spacing w:val="-4"/>
          <w:sz w:val="32"/>
          <w:szCs w:val="32"/>
        </w:rPr>
      </w:pPr>
    </w:p>
    <w:p w14:paraId="1661ADFD">
      <w:pPr>
        <w:spacing w:before="312" w:beforeLines="100" w:line="360" w:lineRule="exact"/>
        <w:rPr>
          <w:rFonts w:ascii="Times New Roman" w:hAnsi="Times New Roman" w:eastAsia="仿宋_GB2312"/>
          <w:spacing w:val="-4"/>
          <w:sz w:val="28"/>
          <w:szCs w:val="28"/>
        </w:rPr>
      </w:pPr>
      <w:r>
        <w:rPr>
          <w:rFonts w:ascii="Times New Roman" w:hAnsi="Times New Roman" w:eastAsia="黑体"/>
          <w:spacing w:val="-4"/>
          <w:sz w:val="32"/>
        </w:rPr>
        <w:t>公开方式</w:t>
      </w:r>
      <w:r>
        <w:rPr>
          <w:rFonts w:ascii="Times New Roman" w:hAnsi="Times New Roman" w:eastAsia="仿宋_GB2312"/>
          <w:spacing w:val="-4"/>
          <w:sz w:val="32"/>
        </w:rPr>
        <w:t>：主动公开</w:t>
      </w:r>
    </w:p>
    <w:p w14:paraId="1D2FCA3D">
      <w:pPr>
        <w:spacing w:line="589" w:lineRule="exact"/>
        <w:ind w:left="1680" w:hanging="1632" w:hangingChars="600"/>
        <w:rPr>
          <w:rFonts w:ascii="Times New Roman" w:hAnsi="Times New Roman" w:eastAsia="仿宋_GB2312"/>
          <w:spacing w:val="-4"/>
          <w:sz w:val="28"/>
          <w:szCs w:val="28"/>
        </w:rPr>
      </w:pPr>
      <w:r>
        <w:rPr>
          <w:rFonts w:ascii="Times New Roman" w:hAnsi="Times New Roman" w:eastAsia="仿宋_GB2312"/>
          <w:spacing w:val="-4"/>
          <w:sz w:val="28"/>
          <w:szCs w:val="28"/>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10160</wp:posOffset>
                </wp:positionV>
                <wp:extent cx="560070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0.75pt;margin-top:0.8pt;height:0pt;width:441pt;z-index:251660288;mso-width-relative:page;mso-height-relative:page;" filled="f" stroked="t" coordsize="21600,21600" o:gfxdata="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PCb/nRAAAABQEA&#10;AA8AAAAAAAAAAQAgAAAAIgAAAGRycy9kb3ducmV2LnhtbFBLAQIUABQAAAAIAIdO4kDUpebR6AEA&#10;ALgDAAAOAAAAAAAAAAEAIAAAACABAABkcnMvZTJvRG9jLnhtbFBLBQYAAAAABgAGAFkBAAB6BQAA&#10;AAA=&#10;">
                <v:fill on="f" focussize="0,0"/>
                <v:stroke color="#000000" joinstyle="round"/>
                <v:imagedata o:title=""/>
                <o:lock v:ext="edit" aspectratio="f"/>
              </v:line>
            </w:pict>
          </mc:Fallback>
        </mc:AlternateContent>
      </w:r>
      <w:r>
        <w:rPr>
          <w:rFonts w:ascii="Times New Roman" w:hAnsi="Times New Roman" w:eastAsia="仿宋_GB2312"/>
          <w:spacing w:val="-4"/>
          <w:sz w:val="28"/>
          <w:szCs w:val="28"/>
        </w:rPr>
        <w:t xml:space="preserve">  </w:t>
      </w:r>
      <w:r>
        <w:rPr>
          <w:rFonts w:ascii="Times New Roman" w:hAnsi="Times New Roman" w:eastAsia="仿宋_GB2312"/>
          <w:spacing w:val="-4"/>
          <w:kern w:val="0"/>
          <w:sz w:val="28"/>
          <w:szCs w:val="28"/>
        </w:rPr>
        <w:t>华南农业大学党政办公室</w:t>
      </w:r>
      <w:r>
        <w:rPr>
          <w:rFonts w:ascii="Times New Roman" w:hAnsi="Times New Roman" w:eastAsia="仿宋_GB2312"/>
          <w:spacing w:val="-4"/>
          <w:sz w:val="28"/>
          <w:szCs w:val="28"/>
        </w:rPr>
        <w:t xml:space="preserve">                    2025年4月29日印发  </w:t>
      </w:r>
    </w:p>
    <w:p w14:paraId="56398A34">
      <w:pPr>
        <w:spacing w:line="20" w:lineRule="exact"/>
        <w:ind w:firstLine="420"/>
        <w:rPr>
          <w:rFonts w:ascii="Times New Roman" w:hAnsi="Times New Roman"/>
          <w:spacing w:val="-4"/>
        </w:rPr>
      </w:pPr>
      <w:r>
        <w:rPr>
          <w:rFonts w:ascii="Times New Roman" w:hAnsi="Times New Roman"/>
          <w:spacing w:val="-4"/>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56515</wp:posOffset>
                </wp:positionV>
                <wp:extent cx="5600700" cy="0"/>
                <wp:effectExtent l="0" t="4445" r="0" b="50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0.75pt;margin-top:4.45pt;height:0pt;width:441pt;z-index:251659264;mso-width-relative:page;mso-height-relative:page;" filled="f" stroked="t" coordsize="21600,21600" o:gfxdata="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wQkG7RAAAABQEA&#10;AA8AAAAAAAAAAQAgAAAAIgAAAGRycy9kb3ducmV2LnhtbFBLAQIUABQAAAAIAIdO4kA+j6sd6AEA&#10;ALgDAAAOAAAAAAAAAAEAIAAAACABAABkcnMvZTJvRG9jLnhtbFBLBQYAAAAABgAGAFkBAAB6BQAA&#10;AAA=&#10;">
                <v:fill on="f" focussize="0,0"/>
                <v:stroke color="#000000" joinstyle="round"/>
                <v:imagedata o:title=""/>
                <o:lock v:ext="edit" aspectratio="f"/>
              </v:line>
            </w:pict>
          </mc:Fallback>
        </mc:AlternateContent>
      </w:r>
    </w:p>
    <w:sectPr>
      <w:footerReference r:id="rId3" w:type="default"/>
      <w:footerReference r:id="rId4" w:type="even"/>
      <w:pgSz w:w="11906" w:h="16838"/>
      <w:pgMar w:top="2098" w:right="1474" w:bottom="1985"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FAD9C">
    <w:pPr>
      <w:pStyle w:val="4"/>
      <w:framePr w:w="1276" w:wrap="around" w:vAnchor="text" w:hAnchor="page" w:x="9077" w:y="-128"/>
      <w:rPr>
        <w:rStyle w:val="12"/>
        <w:rFonts w:ascii="宋体" w:hAnsi="宋体"/>
        <w:spacing w:val="-20"/>
        <w:sz w:val="28"/>
        <w:szCs w:val="28"/>
      </w:rPr>
    </w:pPr>
    <w:r>
      <w:rPr>
        <w:rStyle w:val="12"/>
        <w:rFonts w:hint="eastAsia" w:ascii="宋体" w:hAnsi="宋体"/>
        <w:spacing w:val="-20"/>
        <w:sz w:val="28"/>
        <w:szCs w:val="28"/>
      </w:rPr>
      <w:t xml:space="preserve">  </w:t>
    </w:r>
    <w:r>
      <w:rPr>
        <w:rStyle w:val="12"/>
        <w:rFonts w:ascii="宋体" w:hAnsi="宋体"/>
        <w:spacing w:val="-20"/>
        <w:sz w:val="28"/>
        <w:szCs w:val="28"/>
      </w:rPr>
      <w:t xml:space="preserve">— </w:t>
    </w:r>
    <w:r>
      <w:rPr>
        <w:rFonts w:ascii="宋体" w:hAnsi="宋体"/>
        <w:spacing w:val="-20"/>
        <w:sz w:val="28"/>
        <w:szCs w:val="28"/>
      </w:rPr>
      <w:fldChar w:fldCharType="begin"/>
    </w:r>
    <w:r>
      <w:rPr>
        <w:rStyle w:val="12"/>
        <w:rFonts w:ascii="宋体" w:hAnsi="宋体"/>
        <w:spacing w:val="-20"/>
        <w:sz w:val="28"/>
        <w:szCs w:val="28"/>
      </w:rPr>
      <w:instrText xml:space="preserve">PAGE  </w:instrText>
    </w:r>
    <w:r>
      <w:rPr>
        <w:rFonts w:ascii="宋体" w:hAnsi="宋体"/>
        <w:spacing w:val="-20"/>
        <w:sz w:val="28"/>
        <w:szCs w:val="28"/>
      </w:rPr>
      <w:fldChar w:fldCharType="separate"/>
    </w:r>
    <w:r>
      <w:rPr>
        <w:rStyle w:val="12"/>
        <w:rFonts w:ascii="宋体" w:hAnsi="宋体"/>
        <w:spacing w:val="-20"/>
        <w:sz w:val="28"/>
        <w:szCs w:val="28"/>
        <w:lang/>
      </w:rPr>
      <w:t>1</w:t>
    </w:r>
    <w:r>
      <w:rPr>
        <w:rFonts w:ascii="宋体" w:hAnsi="宋体"/>
        <w:spacing w:val="-20"/>
        <w:sz w:val="28"/>
        <w:szCs w:val="28"/>
      </w:rPr>
      <w:fldChar w:fldCharType="end"/>
    </w:r>
    <w:r>
      <w:rPr>
        <w:rStyle w:val="12"/>
        <w:rFonts w:hint="eastAsia" w:ascii="宋体" w:hAnsi="宋体"/>
        <w:spacing w:val="-20"/>
        <w:sz w:val="28"/>
        <w:szCs w:val="28"/>
      </w:rPr>
      <w:t xml:space="preserve"> </w:t>
    </w:r>
    <w:r>
      <w:rPr>
        <w:rStyle w:val="12"/>
        <w:rFonts w:ascii="宋体" w:hAnsi="宋体"/>
        <w:spacing w:val="-20"/>
        <w:sz w:val="28"/>
        <w:szCs w:val="28"/>
      </w:rPr>
      <w:t>—</w:t>
    </w:r>
  </w:p>
  <w:p w14:paraId="2FBC36E2">
    <w:pPr>
      <w:pStyle w:val="4"/>
      <w:jc w:val="right"/>
      <w:rPr>
        <w:rFonts w:hint="eastAsia"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1BD10">
    <w:pPr>
      <w:pStyle w:val="4"/>
      <w:framePr w:w="1276" w:wrap="around" w:vAnchor="text" w:hAnchor="page" w:x="1676" w:y="-128"/>
      <w:ind w:firstLine="120" w:firstLineChars="50"/>
      <w:rPr>
        <w:rStyle w:val="12"/>
        <w:rFonts w:ascii="宋体" w:hAnsi="宋体"/>
        <w:spacing w:val="-20"/>
        <w:sz w:val="28"/>
        <w:szCs w:val="28"/>
      </w:rPr>
    </w:pPr>
    <w:r>
      <w:rPr>
        <w:rStyle w:val="12"/>
        <w:rFonts w:ascii="宋体" w:hAnsi="宋体"/>
        <w:spacing w:val="-20"/>
        <w:sz w:val="28"/>
        <w:szCs w:val="28"/>
      </w:rPr>
      <w:t xml:space="preserve">— </w:t>
    </w:r>
    <w:r>
      <w:rPr>
        <w:rStyle w:val="12"/>
        <w:rFonts w:ascii="宋体" w:hAnsi="宋体"/>
        <w:spacing w:val="-20"/>
        <w:sz w:val="28"/>
        <w:szCs w:val="28"/>
      </w:rPr>
      <w:fldChar w:fldCharType="begin"/>
    </w:r>
    <w:r>
      <w:rPr>
        <w:rStyle w:val="12"/>
        <w:rFonts w:ascii="宋体" w:hAnsi="宋体"/>
        <w:spacing w:val="-20"/>
        <w:sz w:val="28"/>
        <w:szCs w:val="28"/>
      </w:rPr>
      <w:instrText xml:space="preserve">PAGE  </w:instrText>
    </w:r>
    <w:r>
      <w:rPr>
        <w:rStyle w:val="12"/>
        <w:rFonts w:ascii="宋体" w:hAnsi="宋体"/>
        <w:spacing w:val="-20"/>
        <w:sz w:val="28"/>
        <w:szCs w:val="28"/>
      </w:rPr>
      <w:fldChar w:fldCharType="separate"/>
    </w:r>
    <w:r>
      <w:rPr>
        <w:rStyle w:val="12"/>
        <w:rFonts w:ascii="宋体" w:hAnsi="宋体"/>
        <w:spacing w:val="-20"/>
        <w:sz w:val="28"/>
        <w:szCs w:val="28"/>
        <w:lang/>
      </w:rPr>
      <w:t>2</w:t>
    </w:r>
    <w:r>
      <w:rPr>
        <w:rStyle w:val="12"/>
        <w:rFonts w:ascii="宋体" w:hAnsi="宋体"/>
        <w:spacing w:val="-20"/>
        <w:sz w:val="28"/>
        <w:szCs w:val="28"/>
      </w:rPr>
      <w:fldChar w:fldCharType="end"/>
    </w:r>
    <w:r>
      <w:rPr>
        <w:rStyle w:val="12"/>
        <w:rFonts w:hint="eastAsia" w:ascii="宋体" w:hAnsi="宋体"/>
        <w:spacing w:val="-20"/>
        <w:sz w:val="28"/>
        <w:szCs w:val="28"/>
      </w:rPr>
      <w:t xml:space="preserve"> </w:t>
    </w:r>
    <w:r>
      <w:rPr>
        <w:rStyle w:val="12"/>
        <w:rFonts w:ascii="宋体" w:hAnsi="宋体"/>
        <w:spacing w:val="-20"/>
        <w:sz w:val="28"/>
        <w:szCs w:val="28"/>
      </w:rPr>
      <w:t>—</w:t>
    </w:r>
  </w:p>
  <w:p w14:paraId="6072242E">
    <w:pPr>
      <w:pStyle w:val="4"/>
      <w:rPr>
        <w:rFonts w:hint="eastAsia" w:ascii="宋体" w:hAnsi="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dit="readOnly" w:enforcement="0"/>
  <w:defaultTabStop w:val="420"/>
  <w:hyphenationZone w:val="36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xM2MyY2NiNGU5NjZjMGM2ODg3ZjcyMTk2NWUyYTMifQ=="/>
    <w:docVar w:name="KSO_WPS_MARK_KEY" w:val="bf89c23c-89c4-40c4-9de9-76a711cd66ed"/>
  </w:docVars>
  <w:rsids>
    <w:rsidRoot w:val="00517544"/>
    <w:rsid w:val="0000000E"/>
    <w:rsid w:val="000005B0"/>
    <w:rsid w:val="0000071C"/>
    <w:rsid w:val="000033E3"/>
    <w:rsid w:val="00003A3A"/>
    <w:rsid w:val="00004776"/>
    <w:rsid w:val="00004E3D"/>
    <w:rsid w:val="00005A25"/>
    <w:rsid w:val="000073D0"/>
    <w:rsid w:val="0000785B"/>
    <w:rsid w:val="00010472"/>
    <w:rsid w:val="00010FB7"/>
    <w:rsid w:val="00011C8E"/>
    <w:rsid w:val="0001289B"/>
    <w:rsid w:val="00013DC3"/>
    <w:rsid w:val="00013F89"/>
    <w:rsid w:val="000153B8"/>
    <w:rsid w:val="000153FF"/>
    <w:rsid w:val="00015884"/>
    <w:rsid w:val="00016357"/>
    <w:rsid w:val="0001739A"/>
    <w:rsid w:val="00017487"/>
    <w:rsid w:val="00020D9A"/>
    <w:rsid w:val="0002230D"/>
    <w:rsid w:val="000230C2"/>
    <w:rsid w:val="00023C80"/>
    <w:rsid w:val="00024CF9"/>
    <w:rsid w:val="0002540E"/>
    <w:rsid w:val="00025627"/>
    <w:rsid w:val="00025874"/>
    <w:rsid w:val="00026B52"/>
    <w:rsid w:val="000272F6"/>
    <w:rsid w:val="0003141A"/>
    <w:rsid w:val="000327C7"/>
    <w:rsid w:val="00033981"/>
    <w:rsid w:val="00037414"/>
    <w:rsid w:val="000379DB"/>
    <w:rsid w:val="000406AD"/>
    <w:rsid w:val="00040B00"/>
    <w:rsid w:val="000410E9"/>
    <w:rsid w:val="0004171B"/>
    <w:rsid w:val="00041A8F"/>
    <w:rsid w:val="00041D63"/>
    <w:rsid w:val="000420FC"/>
    <w:rsid w:val="00043E48"/>
    <w:rsid w:val="000445D1"/>
    <w:rsid w:val="00046A1B"/>
    <w:rsid w:val="0004700D"/>
    <w:rsid w:val="00047C33"/>
    <w:rsid w:val="00052783"/>
    <w:rsid w:val="00052CCB"/>
    <w:rsid w:val="00053BB1"/>
    <w:rsid w:val="00056C99"/>
    <w:rsid w:val="00056D5A"/>
    <w:rsid w:val="00056ECF"/>
    <w:rsid w:val="00057800"/>
    <w:rsid w:val="00057BF8"/>
    <w:rsid w:val="00060E0A"/>
    <w:rsid w:val="00062DD0"/>
    <w:rsid w:val="000658BD"/>
    <w:rsid w:val="00065DAC"/>
    <w:rsid w:val="00065EBA"/>
    <w:rsid w:val="00066014"/>
    <w:rsid w:val="0006615A"/>
    <w:rsid w:val="00066DA5"/>
    <w:rsid w:val="00070755"/>
    <w:rsid w:val="0007082D"/>
    <w:rsid w:val="00072924"/>
    <w:rsid w:val="00072E66"/>
    <w:rsid w:val="0007427E"/>
    <w:rsid w:val="00075DC2"/>
    <w:rsid w:val="00076495"/>
    <w:rsid w:val="000807DF"/>
    <w:rsid w:val="00082036"/>
    <w:rsid w:val="00083394"/>
    <w:rsid w:val="000844CF"/>
    <w:rsid w:val="0008776A"/>
    <w:rsid w:val="00087B2E"/>
    <w:rsid w:val="00090033"/>
    <w:rsid w:val="000910F9"/>
    <w:rsid w:val="00091484"/>
    <w:rsid w:val="00091F20"/>
    <w:rsid w:val="000936AB"/>
    <w:rsid w:val="0009389C"/>
    <w:rsid w:val="0009468B"/>
    <w:rsid w:val="00094867"/>
    <w:rsid w:val="00095197"/>
    <w:rsid w:val="0009582F"/>
    <w:rsid w:val="00095A40"/>
    <w:rsid w:val="00095D94"/>
    <w:rsid w:val="00095EC7"/>
    <w:rsid w:val="00096FED"/>
    <w:rsid w:val="000970FC"/>
    <w:rsid w:val="000A3D95"/>
    <w:rsid w:val="000A4A27"/>
    <w:rsid w:val="000A525F"/>
    <w:rsid w:val="000A759F"/>
    <w:rsid w:val="000B1BE4"/>
    <w:rsid w:val="000B20EB"/>
    <w:rsid w:val="000B2260"/>
    <w:rsid w:val="000B266E"/>
    <w:rsid w:val="000B361A"/>
    <w:rsid w:val="000B652E"/>
    <w:rsid w:val="000C198B"/>
    <w:rsid w:val="000C21AE"/>
    <w:rsid w:val="000C389A"/>
    <w:rsid w:val="000C4529"/>
    <w:rsid w:val="000C4D00"/>
    <w:rsid w:val="000C6EC1"/>
    <w:rsid w:val="000D07B9"/>
    <w:rsid w:val="000D4736"/>
    <w:rsid w:val="000D473F"/>
    <w:rsid w:val="000D47BA"/>
    <w:rsid w:val="000D4ACE"/>
    <w:rsid w:val="000D4B80"/>
    <w:rsid w:val="000D4CCC"/>
    <w:rsid w:val="000D577A"/>
    <w:rsid w:val="000D5E8D"/>
    <w:rsid w:val="000D7834"/>
    <w:rsid w:val="000D7836"/>
    <w:rsid w:val="000D7C66"/>
    <w:rsid w:val="000E0025"/>
    <w:rsid w:val="000E18A6"/>
    <w:rsid w:val="000E1DBA"/>
    <w:rsid w:val="000E4AC6"/>
    <w:rsid w:val="000E5DBE"/>
    <w:rsid w:val="000E5F3D"/>
    <w:rsid w:val="000E6559"/>
    <w:rsid w:val="000E6E17"/>
    <w:rsid w:val="000F04C1"/>
    <w:rsid w:val="000F0B29"/>
    <w:rsid w:val="000F0F64"/>
    <w:rsid w:val="000F29E2"/>
    <w:rsid w:val="000F3221"/>
    <w:rsid w:val="000F3708"/>
    <w:rsid w:val="000F3779"/>
    <w:rsid w:val="000F3DBE"/>
    <w:rsid w:val="000F4149"/>
    <w:rsid w:val="000F6F1B"/>
    <w:rsid w:val="001005EC"/>
    <w:rsid w:val="00100C5E"/>
    <w:rsid w:val="00101335"/>
    <w:rsid w:val="00101AD0"/>
    <w:rsid w:val="0010294D"/>
    <w:rsid w:val="00102E09"/>
    <w:rsid w:val="001042D9"/>
    <w:rsid w:val="00104554"/>
    <w:rsid w:val="00104CF7"/>
    <w:rsid w:val="0010567E"/>
    <w:rsid w:val="00105B3D"/>
    <w:rsid w:val="0010723B"/>
    <w:rsid w:val="00107A80"/>
    <w:rsid w:val="001100E8"/>
    <w:rsid w:val="001104D6"/>
    <w:rsid w:val="00113358"/>
    <w:rsid w:val="00113EAF"/>
    <w:rsid w:val="001157EB"/>
    <w:rsid w:val="001160AC"/>
    <w:rsid w:val="0011688F"/>
    <w:rsid w:val="0011722F"/>
    <w:rsid w:val="0011759B"/>
    <w:rsid w:val="00117A41"/>
    <w:rsid w:val="00117D5F"/>
    <w:rsid w:val="00122813"/>
    <w:rsid w:val="00122F3B"/>
    <w:rsid w:val="001245C6"/>
    <w:rsid w:val="001250A0"/>
    <w:rsid w:val="00125546"/>
    <w:rsid w:val="00127754"/>
    <w:rsid w:val="001313ED"/>
    <w:rsid w:val="001317BB"/>
    <w:rsid w:val="00131A5D"/>
    <w:rsid w:val="001321A7"/>
    <w:rsid w:val="00134048"/>
    <w:rsid w:val="0013646D"/>
    <w:rsid w:val="00136926"/>
    <w:rsid w:val="001400DF"/>
    <w:rsid w:val="00140ABC"/>
    <w:rsid w:val="00142009"/>
    <w:rsid w:val="001438AE"/>
    <w:rsid w:val="00143B6F"/>
    <w:rsid w:val="00143C59"/>
    <w:rsid w:val="001452A7"/>
    <w:rsid w:val="00145C2F"/>
    <w:rsid w:val="00150079"/>
    <w:rsid w:val="00151263"/>
    <w:rsid w:val="00151821"/>
    <w:rsid w:val="00155D15"/>
    <w:rsid w:val="0015614E"/>
    <w:rsid w:val="00157561"/>
    <w:rsid w:val="001579E7"/>
    <w:rsid w:val="0016017E"/>
    <w:rsid w:val="00162320"/>
    <w:rsid w:val="00162836"/>
    <w:rsid w:val="00166E20"/>
    <w:rsid w:val="0017093A"/>
    <w:rsid w:val="001713B1"/>
    <w:rsid w:val="00171B6E"/>
    <w:rsid w:val="00172841"/>
    <w:rsid w:val="00172B1A"/>
    <w:rsid w:val="00173097"/>
    <w:rsid w:val="001740C3"/>
    <w:rsid w:val="00174982"/>
    <w:rsid w:val="00176132"/>
    <w:rsid w:val="0017660F"/>
    <w:rsid w:val="00181749"/>
    <w:rsid w:val="001829AA"/>
    <w:rsid w:val="00183DFE"/>
    <w:rsid w:val="001843EF"/>
    <w:rsid w:val="00185678"/>
    <w:rsid w:val="00185AF3"/>
    <w:rsid w:val="00186CD7"/>
    <w:rsid w:val="00187539"/>
    <w:rsid w:val="001902EA"/>
    <w:rsid w:val="00190574"/>
    <w:rsid w:val="0019116C"/>
    <w:rsid w:val="0019180D"/>
    <w:rsid w:val="001933DB"/>
    <w:rsid w:val="00194D84"/>
    <w:rsid w:val="00195488"/>
    <w:rsid w:val="00196133"/>
    <w:rsid w:val="001966EA"/>
    <w:rsid w:val="001A0A4B"/>
    <w:rsid w:val="001A2700"/>
    <w:rsid w:val="001A4BB7"/>
    <w:rsid w:val="001A6F63"/>
    <w:rsid w:val="001A7E26"/>
    <w:rsid w:val="001B1A35"/>
    <w:rsid w:val="001B33BC"/>
    <w:rsid w:val="001B367A"/>
    <w:rsid w:val="001B379A"/>
    <w:rsid w:val="001B4BCA"/>
    <w:rsid w:val="001B5791"/>
    <w:rsid w:val="001B5C6E"/>
    <w:rsid w:val="001B6A99"/>
    <w:rsid w:val="001B6C4D"/>
    <w:rsid w:val="001B7015"/>
    <w:rsid w:val="001B780B"/>
    <w:rsid w:val="001B7B5A"/>
    <w:rsid w:val="001C00C3"/>
    <w:rsid w:val="001C01CE"/>
    <w:rsid w:val="001C0724"/>
    <w:rsid w:val="001C07F4"/>
    <w:rsid w:val="001C2E6E"/>
    <w:rsid w:val="001C65BE"/>
    <w:rsid w:val="001C7100"/>
    <w:rsid w:val="001D0BED"/>
    <w:rsid w:val="001D1D46"/>
    <w:rsid w:val="001D1D84"/>
    <w:rsid w:val="001D28BF"/>
    <w:rsid w:val="001D4A8F"/>
    <w:rsid w:val="001D5729"/>
    <w:rsid w:val="001D5CE3"/>
    <w:rsid w:val="001D6627"/>
    <w:rsid w:val="001E0791"/>
    <w:rsid w:val="001E0DFA"/>
    <w:rsid w:val="001E1010"/>
    <w:rsid w:val="001E1ED8"/>
    <w:rsid w:val="001E255A"/>
    <w:rsid w:val="001E4AA8"/>
    <w:rsid w:val="001E520C"/>
    <w:rsid w:val="001E54C7"/>
    <w:rsid w:val="001E6392"/>
    <w:rsid w:val="001F13D3"/>
    <w:rsid w:val="001F1419"/>
    <w:rsid w:val="001F1ABC"/>
    <w:rsid w:val="001F2DAA"/>
    <w:rsid w:val="001F3141"/>
    <w:rsid w:val="001F4610"/>
    <w:rsid w:val="001F5150"/>
    <w:rsid w:val="001F52F8"/>
    <w:rsid w:val="001F54F8"/>
    <w:rsid w:val="001F7198"/>
    <w:rsid w:val="00202094"/>
    <w:rsid w:val="0020225B"/>
    <w:rsid w:val="00202DC8"/>
    <w:rsid w:val="00203208"/>
    <w:rsid w:val="0020332F"/>
    <w:rsid w:val="00205443"/>
    <w:rsid w:val="0020629C"/>
    <w:rsid w:val="002064EC"/>
    <w:rsid w:val="00207BCD"/>
    <w:rsid w:val="002113BB"/>
    <w:rsid w:val="002113DE"/>
    <w:rsid w:val="00213969"/>
    <w:rsid w:val="00214179"/>
    <w:rsid w:val="002157BE"/>
    <w:rsid w:val="002164B3"/>
    <w:rsid w:val="0021694C"/>
    <w:rsid w:val="00222019"/>
    <w:rsid w:val="00224499"/>
    <w:rsid w:val="00225215"/>
    <w:rsid w:val="002260C3"/>
    <w:rsid w:val="0022647D"/>
    <w:rsid w:val="00226D1C"/>
    <w:rsid w:val="0023252E"/>
    <w:rsid w:val="00234110"/>
    <w:rsid w:val="0023637E"/>
    <w:rsid w:val="00236B64"/>
    <w:rsid w:val="00237F69"/>
    <w:rsid w:val="0024029B"/>
    <w:rsid w:val="002409FD"/>
    <w:rsid w:val="00241AA9"/>
    <w:rsid w:val="00242B49"/>
    <w:rsid w:val="00242B9A"/>
    <w:rsid w:val="002435F8"/>
    <w:rsid w:val="002435FF"/>
    <w:rsid w:val="002450CC"/>
    <w:rsid w:val="00245B4B"/>
    <w:rsid w:val="002460FC"/>
    <w:rsid w:val="00246A72"/>
    <w:rsid w:val="00247F9E"/>
    <w:rsid w:val="00250AFD"/>
    <w:rsid w:val="00250FBF"/>
    <w:rsid w:val="0025143A"/>
    <w:rsid w:val="00252F5D"/>
    <w:rsid w:val="002539A1"/>
    <w:rsid w:val="00253C46"/>
    <w:rsid w:val="00254742"/>
    <w:rsid w:val="002554D4"/>
    <w:rsid w:val="00255DC1"/>
    <w:rsid w:val="00256F8D"/>
    <w:rsid w:val="00257D49"/>
    <w:rsid w:val="00261260"/>
    <w:rsid w:val="00261ECF"/>
    <w:rsid w:val="00262522"/>
    <w:rsid w:val="00262FA5"/>
    <w:rsid w:val="00263F0D"/>
    <w:rsid w:val="00264800"/>
    <w:rsid w:val="00264C49"/>
    <w:rsid w:val="00267AA5"/>
    <w:rsid w:val="00270932"/>
    <w:rsid w:val="0027097C"/>
    <w:rsid w:val="00270F70"/>
    <w:rsid w:val="00270FBF"/>
    <w:rsid w:val="00271B6D"/>
    <w:rsid w:val="0027218E"/>
    <w:rsid w:val="00273B55"/>
    <w:rsid w:val="0027586A"/>
    <w:rsid w:val="00275BA9"/>
    <w:rsid w:val="00280B2C"/>
    <w:rsid w:val="0028197C"/>
    <w:rsid w:val="00286B34"/>
    <w:rsid w:val="00287E70"/>
    <w:rsid w:val="002904FD"/>
    <w:rsid w:val="00290742"/>
    <w:rsid w:val="00291865"/>
    <w:rsid w:val="00291E43"/>
    <w:rsid w:val="00292560"/>
    <w:rsid w:val="002943BD"/>
    <w:rsid w:val="0029530A"/>
    <w:rsid w:val="0029609E"/>
    <w:rsid w:val="00296C58"/>
    <w:rsid w:val="002974EE"/>
    <w:rsid w:val="00297865"/>
    <w:rsid w:val="002978EE"/>
    <w:rsid w:val="00297B71"/>
    <w:rsid w:val="002A05E3"/>
    <w:rsid w:val="002A0B4C"/>
    <w:rsid w:val="002A1BAB"/>
    <w:rsid w:val="002A417B"/>
    <w:rsid w:val="002A62CC"/>
    <w:rsid w:val="002A7917"/>
    <w:rsid w:val="002B1F3D"/>
    <w:rsid w:val="002B2493"/>
    <w:rsid w:val="002B2784"/>
    <w:rsid w:val="002B4F18"/>
    <w:rsid w:val="002B5900"/>
    <w:rsid w:val="002B5D1D"/>
    <w:rsid w:val="002B6A07"/>
    <w:rsid w:val="002B71E0"/>
    <w:rsid w:val="002C16B9"/>
    <w:rsid w:val="002C19BA"/>
    <w:rsid w:val="002C2535"/>
    <w:rsid w:val="002C2B44"/>
    <w:rsid w:val="002C2EDA"/>
    <w:rsid w:val="002C3B1B"/>
    <w:rsid w:val="002C464D"/>
    <w:rsid w:val="002C4A13"/>
    <w:rsid w:val="002C4B59"/>
    <w:rsid w:val="002C517B"/>
    <w:rsid w:val="002C51FA"/>
    <w:rsid w:val="002C66F6"/>
    <w:rsid w:val="002D0A67"/>
    <w:rsid w:val="002D42B1"/>
    <w:rsid w:val="002D56C0"/>
    <w:rsid w:val="002D582D"/>
    <w:rsid w:val="002D6574"/>
    <w:rsid w:val="002D6FE8"/>
    <w:rsid w:val="002D7AC7"/>
    <w:rsid w:val="002E0DED"/>
    <w:rsid w:val="002E0E1F"/>
    <w:rsid w:val="002E0F68"/>
    <w:rsid w:val="002E1075"/>
    <w:rsid w:val="002E21E0"/>
    <w:rsid w:val="002E29FD"/>
    <w:rsid w:val="002E2BA1"/>
    <w:rsid w:val="002E3021"/>
    <w:rsid w:val="002E4B87"/>
    <w:rsid w:val="002E4CC3"/>
    <w:rsid w:val="002E50BA"/>
    <w:rsid w:val="002E518E"/>
    <w:rsid w:val="002E5D5F"/>
    <w:rsid w:val="002E7744"/>
    <w:rsid w:val="002E7E3D"/>
    <w:rsid w:val="002F1869"/>
    <w:rsid w:val="002F18B4"/>
    <w:rsid w:val="002F1C1D"/>
    <w:rsid w:val="002F1C2A"/>
    <w:rsid w:val="002F1C36"/>
    <w:rsid w:val="002F1DAB"/>
    <w:rsid w:val="002F2FAA"/>
    <w:rsid w:val="002F322C"/>
    <w:rsid w:val="002F39AD"/>
    <w:rsid w:val="002F69F1"/>
    <w:rsid w:val="003011C1"/>
    <w:rsid w:val="0030299A"/>
    <w:rsid w:val="00304812"/>
    <w:rsid w:val="00305461"/>
    <w:rsid w:val="00306390"/>
    <w:rsid w:val="00307BC3"/>
    <w:rsid w:val="00312FF8"/>
    <w:rsid w:val="0031304E"/>
    <w:rsid w:val="00313A3B"/>
    <w:rsid w:val="003143E0"/>
    <w:rsid w:val="00314475"/>
    <w:rsid w:val="00316512"/>
    <w:rsid w:val="003165B9"/>
    <w:rsid w:val="00317E2A"/>
    <w:rsid w:val="003217EB"/>
    <w:rsid w:val="00321F4B"/>
    <w:rsid w:val="00322942"/>
    <w:rsid w:val="00325B3A"/>
    <w:rsid w:val="00330380"/>
    <w:rsid w:val="003305B3"/>
    <w:rsid w:val="00332AEA"/>
    <w:rsid w:val="00333154"/>
    <w:rsid w:val="00333E29"/>
    <w:rsid w:val="00334001"/>
    <w:rsid w:val="003340B7"/>
    <w:rsid w:val="00334727"/>
    <w:rsid w:val="00336A37"/>
    <w:rsid w:val="00336A4A"/>
    <w:rsid w:val="00336CFB"/>
    <w:rsid w:val="0033783B"/>
    <w:rsid w:val="00337C59"/>
    <w:rsid w:val="00340223"/>
    <w:rsid w:val="0034179D"/>
    <w:rsid w:val="00343928"/>
    <w:rsid w:val="00344067"/>
    <w:rsid w:val="00344839"/>
    <w:rsid w:val="003456D4"/>
    <w:rsid w:val="003458A3"/>
    <w:rsid w:val="00346D50"/>
    <w:rsid w:val="00350015"/>
    <w:rsid w:val="0035353A"/>
    <w:rsid w:val="003545B2"/>
    <w:rsid w:val="00355741"/>
    <w:rsid w:val="00355904"/>
    <w:rsid w:val="00356149"/>
    <w:rsid w:val="00356694"/>
    <w:rsid w:val="003604B8"/>
    <w:rsid w:val="00360F6D"/>
    <w:rsid w:val="00361183"/>
    <w:rsid w:val="00361315"/>
    <w:rsid w:val="003619AF"/>
    <w:rsid w:val="003627C3"/>
    <w:rsid w:val="003640B1"/>
    <w:rsid w:val="003649FF"/>
    <w:rsid w:val="003661E5"/>
    <w:rsid w:val="003675F9"/>
    <w:rsid w:val="00367818"/>
    <w:rsid w:val="003678D6"/>
    <w:rsid w:val="0037040B"/>
    <w:rsid w:val="00370B01"/>
    <w:rsid w:val="00370E3B"/>
    <w:rsid w:val="003723C4"/>
    <w:rsid w:val="0037464B"/>
    <w:rsid w:val="00375AC6"/>
    <w:rsid w:val="003770B2"/>
    <w:rsid w:val="00381270"/>
    <w:rsid w:val="00381A13"/>
    <w:rsid w:val="003824DD"/>
    <w:rsid w:val="003825F6"/>
    <w:rsid w:val="00382758"/>
    <w:rsid w:val="00382B21"/>
    <w:rsid w:val="00382F2F"/>
    <w:rsid w:val="00384077"/>
    <w:rsid w:val="0038433C"/>
    <w:rsid w:val="00385F0D"/>
    <w:rsid w:val="00386DDF"/>
    <w:rsid w:val="003877EF"/>
    <w:rsid w:val="00390757"/>
    <w:rsid w:val="003919B3"/>
    <w:rsid w:val="00393BFA"/>
    <w:rsid w:val="003941F3"/>
    <w:rsid w:val="00395017"/>
    <w:rsid w:val="0039530E"/>
    <w:rsid w:val="003961FC"/>
    <w:rsid w:val="00396DF9"/>
    <w:rsid w:val="00396F71"/>
    <w:rsid w:val="00396FE1"/>
    <w:rsid w:val="003A073B"/>
    <w:rsid w:val="003A2B6A"/>
    <w:rsid w:val="003A3A60"/>
    <w:rsid w:val="003A3BE6"/>
    <w:rsid w:val="003A46C6"/>
    <w:rsid w:val="003A5856"/>
    <w:rsid w:val="003A5F9F"/>
    <w:rsid w:val="003A6431"/>
    <w:rsid w:val="003A6C8D"/>
    <w:rsid w:val="003A7D88"/>
    <w:rsid w:val="003A7DC4"/>
    <w:rsid w:val="003B1A3F"/>
    <w:rsid w:val="003B3BA4"/>
    <w:rsid w:val="003B41AC"/>
    <w:rsid w:val="003B4C12"/>
    <w:rsid w:val="003B581A"/>
    <w:rsid w:val="003B5A48"/>
    <w:rsid w:val="003B7178"/>
    <w:rsid w:val="003C25CD"/>
    <w:rsid w:val="003C2B31"/>
    <w:rsid w:val="003C2C1D"/>
    <w:rsid w:val="003C39C4"/>
    <w:rsid w:val="003C45F9"/>
    <w:rsid w:val="003C4F0B"/>
    <w:rsid w:val="003C5A09"/>
    <w:rsid w:val="003C676F"/>
    <w:rsid w:val="003D2753"/>
    <w:rsid w:val="003D3277"/>
    <w:rsid w:val="003D3B43"/>
    <w:rsid w:val="003D41BF"/>
    <w:rsid w:val="003D49CB"/>
    <w:rsid w:val="003D4EB4"/>
    <w:rsid w:val="003D607B"/>
    <w:rsid w:val="003D7914"/>
    <w:rsid w:val="003E0BCE"/>
    <w:rsid w:val="003E6E35"/>
    <w:rsid w:val="003E6ED7"/>
    <w:rsid w:val="003E7ECB"/>
    <w:rsid w:val="003F178D"/>
    <w:rsid w:val="003F21D3"/>
    <w:rsid w:val="003F2384"/>
    <w:rsid w:val="003F2615"/>
    <w:rsid w:val="003F423C"/>
    <w:rsid w:val="003F4597"/>
    <w:rsid w:val="003F50E3"/>
    <w:rsid w:val="003F521A"/>
    <w:rsid w:val="003F539F"/>
    <w:rsid w:val="003F6C63"/>
    <w:rsid w:val="003F7000"/>
    <w:rsid w:val="003F725B"/>
    <w:rsid w:val="003F7CA0"/>
    <w:rsid w:val="00400C07"/>
    <w:rsid w:val="00401E27"/>
    <w:rsid w:val="004026F2"/>
    <w:rsid w:val="00402EE3"/>
    <w:rsid w:val="00404D06"/>
    <w:rsid w:val="00404DCA"/>
    <w:rsid w:val="00407476"/>
    <w:rsid w:val="00407592"/>
    <w:rsid w:val="00410E05"/>
    <w:rsid w:val="004114DA"/>
    <w:rsid w:val="00413378"/>
    <w:rsid w:val="0041637E"/>
    <w:rsid w:val="004166C4"/>
    <w:rsid w:val="00417CA9"/>
    <w:rsid w:val="00417D60"/>
    <w:rsid w:val="00421A1B"/>
    <w:rsid w:val="004220AA"/>
    <w:rsid w:val="00423EFA"/>
    <w:rsid w:val="00424248"/>
    <w:rsid w:val="00424629"/>
    <w:rsid w:val="00424C64"/>
    <w:rsid w:val="0042702B"/>
    <w:rsid w:val="0042732A"/>
    <w:rsid w:val="00430871"/>
    <w:rsid w:val="0043643E"/>
    <w:rsid w:val="0044117F"/>
    <w:rsid w:val="004412F1"/>
    <w:rsid w:val="004416A7"/>
    <w:rsid w:val="00441BA4"/>
    <w:rsid w:val="00441EAF"/>
    <w:rsid w:val="0044247B"/>
    <w:rsid w:val="00442753"/>
    <w:rsid w:val="00442DA3"/>
    <w:rsid w:val="00443BBB"/>
    <w:rsid w:val="004442EF"/>
    <w:rsid w:val="00445905"/>
    <w:rsid w:val="00450FA5"/>
    <w:rsid w:val="004510BC"/>
    <w:rsid w:val="004515F1"/>
    <w:rsid w:val="00451678"/>
    <w:rsid w:val="00452305"/>
    <w:rsid w:val="00452E85"/>
    <w:rsid w:val="00453F5E"/>
    <w:rsid w:val="00454087"/>
    <w:rsid w:val="004545B8"/>
    <w:rsid w:val="00454F55"/>
    <w:rsid w:val="00455DF8"/>
    <w:rsid w:val="004563A1"/>
    <w:rsid w:val="00456B43"/>
    <w:rsid w:val="00456CA0"/>
    <w:rsid w:val="004578AA"/>
    <w:rsid w:val="00460F4D"/>
    <w:rsid w:val="004610F2"/>
    <w:rsid w:val="004615EA"/>
    <w:rsid w:val="0046174C"/>
    <w:rsid w:val="00463E33"/>
    <w:rsid w:val="00465114"/>
    <w:rsid w:val="004652BB"/>
    <w:rsid w:val="0046712E"/>
    <w:rsid w:val="004704A6"/>
    <w:rsid w:val="00470FAF"/>
    <w:rsid w:val="00470FC2"/>
    <w:rsid w:val="00474DF1"/>
    <w:rsid w:val="00475DE4"/>
    <w:rsid w:val="004765C2"/>
    <w:rsid w:val="00481142"/>
    <w:rsid w:val="00482944"/>
    <w:rsid w:val="00483727"/>
    <w:rsid w:val="00485BEC"/>
    <w:rsid w:val="0048714F"/>
    <w:rsid w:val="004917D0"/>
    <w:rsid w:val="00491D1B"/>
    <w:rsid w:val="004921D9"/>
    <w:rsid w:val="00493487"/>
    <w:rsid w:val="00493A4C"/>
    <w:rsid w:val="00493C09"/>
    <w:rsid w:val="00494E69"/>
    <w:rsid w:val="004950AE"/>
    <w:rsid w:val="004951E5"/>
    <w:rsid w:val="004966C4"/>
    <w:rsid w:val="004973F6"/>
    <w:rsid w:val="004A02AD"/>
    <w:rsid w:val="004A058D"/>
    <w:rsid w:val="004A0D14"/>
    <w:rsid w:val="004A0DC4"/>
    <w:rsid w:val="004A1E30"/>
    <w:rsid w:val="004A31F6"/>
    <w:rsid w:val="004A3415"/>
    <w:rsid w:val="004A3E5E"/>
    <w:rsid w:val="004A4452"/>
    <w:rsid w:val="004A54FE"/>
    <w:rsid w:val="004A590D"/>
    <w:rsid w:val="004A605D"/>
    <w:rsid w:val="004A7006"/>
    <w:rsid w:val="004B075D"/>
    <w:rsid w:val="004B0D0D"/>
    <w:rsid w:val="004B0DF5"/>
    <w:rsid w:val="004B174F"/>
    <w:rsid w:val="004B1763"/>
    <w:rsid w:val="004B1B79"/>
    <w:rsid w:val="004B244C"/>
    <w:rsid w:val="004B3679"/>
    <w:rsid w:val="004B38C8"/>
    <w:rsid w:val="004B4E53"/>
    <w:rsid w:val="004B59C3"/>
    <w:rsid w:val="004B7359"/>
    <w:rsid w:val="004C0847"/>
    <w:rsid w:val="004C1E1C"/>
    <w:rsid w:val="004C2507"/>
    <w:rsid w:val="004C2728"/>
    <w:rsid w:val="004C4280"/>
    <w:rsid w:val="004C5CF1"/>
    <w:rsid w:val="004C6861"/>
    <w:rsid w:val="004C731C"/>
    <w:rsid w:val="004C75AD"/>
    <w:rsid w:val="004D082F"/>
    <w:rsid w:val="004D22DE"/>
    <w:rsid w:val="004D24A2"/>
    <w:rsid w:val="004D317D"/>
    <w:rsid w:val="004D45D9"/>
    <w:rsid w:val="004D7325"/>
    <w:rsid w:val="004D76C7"/>
    <w:rsid w:val="004E00FC"/>
    <w:rsid w:val="004E030F"/>
    <w:rsid w:val="004E0910"/>
    <w:rsid w:val="004E19EF"/>
    <w:rsid w:val="004E3B2A"/>
    <w:rsid w:val="004E4494"/>
    <w:rsid w:val="004E47BA"/>
    <w:rsid w:val="004E5E43"/>
    <w:rsid w:val="004E64E7"/>
    <w:rsid w:val="004E76E0"/>
    <w:rsid w:val="004E7A60"/>
    <w:rsid w:val="004F0814"/>
    <w:rsid w:val="004F0D00"/>
    <w:rsid w:val="004F1534"/>
    <w:rsid w:val="004F20A0"/>
    <w:rsid w:val="004F2548"/>
    <w:rsid w:val="004F4814"/>
    <w:rsid w:val="004F74E3"/>
    <w:rsid w:val="004F79B6"/>
    <w:rsid w:val="00503E83"/>
    <w:rsid w:val="00504779"/>
    <w:rsid w:val="00504DA3"/>
    <w:rsid w:val="00504F5A"/>
    <w:rsid w:val="0050509E"/>
    <w:rsid w:val="00506746"/>
    <w:rsid w:val="00507CDA"/>
    <w:rsid w:val="00511690"/>
    <w:rsid w:val="005123E1"/>
    <w:rsid w:val="0051358A"/>
    <w:rsid w:val="00515176"/>
    <w:rsid w:val="005157E4"/>
    <w:rsid w:val="00516458"/>
    <w:rsid w:val="00516B25"/>
    <w:rsid w:val="00516B77"/>
    <w:rsid w:val="00517544"/>
    <w:rsid w:val="0051788D"/>
    <w:rsid w:val="0052316C"/>
    <w:rsid w:val="00525327"/>
    <w:rsid w:val="00527ECD"/>
    <w:rsid w:val="0053278B"/>
    <w:rsid w:val="00532AE7"/>
    <w:rsid w:val="0053432A"/>
    <w:rsid w:val="00534571"/>
    <w:rsid w:val="005370A9"/>
    <w:rsid w:val="005415A4"/>
    <w:rsid w:val="00543F00"/>
    <w:rsid w:val="005442C4"/>
    <w:rsid w:val="00544D14"/>
    <w:rsid w:val="005457D7"/>
    <w:rsid w:val="00545A95"/>
    <w:rsid w:val="005506B1"/>
    <w:rsid w:val="005506FD"/>
    <w:rsid w:val="0055181C"/>
    <w:rsid w:val="005518D9"/>
    <w:rsid w:val="005536A8"/>
    <w:rsid w:val="005540C7"/>
    <w:rsid w:val="005541B8"/>
    <w:rsid w:val="005543A3"/>
    <w:rsid w:val="005557A0"/>
    <w:rsid w:val="00556B1E"/>
    <w:rsid w:val="005575F0"/>
    <w:rsid w:val="0056103E"/>
    <w:rsid w:val="005613A8"/>
    <w:rsid w:val="005614E9"/>
    <w:rsid w:val="005648C8"/>
    <w:rsid w:val="0056497D"/>
    <w:rsid w:val="00564E22"/>
    <w:rsid w:val="00565DFA"/>
    <w:rsid w:val="005669CE"/>
    <w:rsid w:val="00566B62"/>
    <w:rsid w:val="005711B9"/>
    <w:rsid w:val="0057176B"/>
    <w:rsid w:val="00573475"/>
    <w:rsid w:val="00573508"/>
    <w:rsid w:val="00574FA8"/>
    <w:rsid w:val="005755C5"/>
    <w:rsid w:val="005758DE"/>
    <w:rsid w:val="005764B1"/>
    <w:rsid w:val="00576C3A"/>
    <w:rsid w:val="00577400"/>
    <w:rsid w:val="00577B7C"/>
    <w:rsid w:val="00582F0A"/>
    <w:rsid w:val="005857D0"/>
    <w:rsid w:val="00585D57"/>
    <w:rsid w:val="005866FB"/>
    <w:rsid w:val="00587116"/>
    <w:rsid w:val="00587AC7"/>
    <w:rsid w:val="0059021A"/>
    <w:rsid w:val="005903EB"/>
    <w:rsid w:val="00590DA3"/>
    <w:rsid w:val="00591DDC"/>
    <w:rsid w:val="0059206E"/>
    <w:rsid w:val="00593CC8"/>
    <w:rsid w:val="00594F05"/>
    <w:rsid w:val="00597E8E"/>
    <w:rsid w:val="005A1D45"/>
    <w:rsid w:val="005A1E95"/>
    <w:rsid w:val="005A2141"/>
    <w:rsid w:val="005A26F2"/>
    <w:rsid w:val="005A2A9B"/>
    <w:rsid w:val="005A302C"/>
    <w:rsid w:val="005A3F34"/>
    <w:rsid w:val="005A4B8D"/>
    <w:rsid w:val="005A6021"/>
    <w:rsid w:val="005A63AC"/>
    <w:rsid w:val="005A6E35"/>
    <w:rsid w:val="005A725C"/>
    <w:rsid w:val="005A7B51"/>
    <w:rsid w:val="005B05D1"/>
    <w:rsid w:val="005B099F"/>
    <w:rsid w:val="005B102C"/>
    <w:rsid w:val="005B1C0A"/>
    <w:rsid w:val="005B1E7D"/>
    <w:rsid w:val="005B29BF"/>
    <w:rsid w:val="005B3750"/>
    <w:rsid w:val="005B3F60"/>
    <w:rsid w:val="005B40BD"/>
    <w:rsid w:val="005B4AF1"/>
    <w:rsid w:val="005B4D0D"/>
    <w:rsid w:val="005B5B31"/>
    <w:rsid w:val="005C2D81"/>
    <w:rsid w:val="005C32ED"/>
    <w:rsid w:val="005C35FD"/>
    <w:rsid w:val="005C4BB5"/>
    <w:rsid w:val="005C4D10"/>
    <w:rsid w:val="005C5CE6"/>
    <w:rsid w:val="005C6BAC"/>
    <w:rsid w:val="005D000F"/>
    <w:rsid w:val="005D1FC5"/>
    <w:rsid w:val="005D2AD7"/>
    <w:rsid w:val="005D2B5B"/>
    <w:rsid w:val="005D3363"/>
    <w:rsid w:val="005D36E2"/>
    <w:rsid w:val="005D3A54"/>
    <w:rsid w:val="005D4B1D"/>
    <w:rsid w:val="005D4EDB"/>
    <w:rsid w:val="005D5481"/>
    <w:rsid w:val="005E00B5"/>
    <w:rsid w:val="005E0895"/>
    <w:rsid w:val="005E0BBD"/>
    <w:rsid w:val="005E0F6C"/>
    <w:rsid w:val="005E1D73"/>
    <w:rsid w:val="005E3080"/>
    <w:rsid w:val="005E3969"/>
    <w:rsid w:val="005E3A6A"/>
    <w:rsid w:val="005E40FB"/>
    <w:rsid w:val="005E46E7"/>
    <w:rsid w:val="005E4758"/>
    <w:rsid w:val="005E7040"/>
    <w:rsid w:val="005E7D39"/>
    <w:rsid w:val="005E7D66"/>
    <w:rsid w:val="005F0564"/>
    <w:rsid w:val="005F0866"/>
    <w:rsid w:val="005F1685"/>
    <w:rsid w:val="005F1C14"/>
    <w:rsid w:val="005F400F"/>
    <w:rsid w:val="005F410B"/>
    <w:rsid w:val="005F4EF7"/>
    <w:rsid w:val="005F501D"/>
    <w:rsid w:val="005F55D6"/>
    <w:rsid w:val="005F5A2C"/>
    <w:rsid w:val="005F5AE3"/>
    <w:rsid w:val="005F6140"/>
    <w:rsid w:val="005F6485"/>
    <w:rsid w:val="005F71E9"/>
    <w:rsid w:val="005F7D76"/>
    <w:rsid w:val="006020AC"/>
    <w:rsid w:val="00602D7C"/>
    <w:rsid w:val="00602EDD"/>
    <w:rsid w:val="0060357E"/>
    <w:rsid w:val="00604366"/>
    <w:rsid w:val="00604B7C"/>
    <w:rsid w:val="006066B9"/>
    <w:rsid w:val="006107EC"/>
    <w:rsid w:val="00610B80"/>
    <w:rsid w:val="00610F94"/>
    <w:rsid w:val="0061159E"/>
    <w:rsid w:val="00611C15"/>
    <w:rsid w:val="00612D52"/>
    <w:rsid w:val="0061395D"/>
    <w:rsid w:val="00614062"/>
    <w:rsid w:val="00615064"/>
    <w:rsid w:val="00617862"/>
    <w:rsid w:val="0062020C"/>
    <w:rsid w:val="0062050D"/>
    <w:rsid w:val="00620C6A"/>
    <w:rsid w:val="006219F5"/>
    <w:rsid w:val="00622F1C"/>
    <w:rsid w:val="00625109"/>
    <w:rsid w:val="00625BDC"/>
    <w:rsid w:val="00625C26"/>
    <w:rsid w:val="006270D5"/>
    <w:rsid w:val="0063016F"/>
    <w:rsid w:val="006368A3"/>
    <w:rsid w:val="00637D9C"/>
    <w:rsid w:val="00637FE7"/>
    <w:rsid w:val="00640E78"/>
    <w:rsid w:val="00642FE0"/>
    <w:rsid w:val="006430B2"/>
    <w:rsid w:val="00643699"/>
    <w:rsid w:val="00644850"/>
    <w:rsid w:val="00645A40"/>
    <w:rsid w:val="00645BD6"/>
    <w:rsid w:val="006475D4"/>
    <w:rsid w:val="00650197"/>
    <w:rsid w:val="0065055E"/>
    <w:rsid w:val="006507DD"/>
    <w:rsid w:val="00651714"/>
    <w:rsid w:val="00652114"/>
    <w:rsid w:val="006545D5"/>
    <w:rsid w:val="00655179"/>
    <w:rsid w:val="006564FE"/>
    <w:rsid w:val="00656D05"/>
    <w:rsid w:val="00657A17"/>
    <w:rsid w:val="00660529"/>
    <w:rsid w:val="0066083D"/>
    <w:rsid w:val="006609A0"/>
    <w:rsid w:val="006609BE"/>
    <w:rsid w:val="006617B2"/>
    <w:rsid w:val="00662939"/>
    <w:rsid w:val="0066420D"/>
    <w:rsid w:val="00666470"/>
    <w:rsid w:val="00666963"/>
    <w:rsid w:val="006670CE"/>
    <w:rsid w:val="006676F0"/>
    <w:rsid w:val="00670FF3"/>
    <w:rsid w:val="00671102"/>
    <w:rsid w:val="006719B7"/>
    <w:rsid w:val="00671E07"/>
    <w:rsid w:val="0067207B"/>
    <w:rsid w:val="00672CDD"/>
    <w:rsid w:val="0067322D"/>
    <w:rsid w:val="00673813"/>
    <w:rsid w:val="00675273"/>
    <w:rsid w:val="0067572B"/>
    <w:rsid w:val="0067584F"/>
    <w:rsid w:val="00676985"/>
    <w:rsid w:val="00680F24"/>
    <w:rsid w:val="006810F7"/>
    <w:rsid w:val="00682B33"/>
    <w:rsid w:val="00683A68"/>
    <w:rsid w:val="00683B0C"/>
    <w:rsid w:val="00683F2A"/>
    <w:rsid w:val="006848D0"/>
    <w:rsid w:val="00685CF3"/>
    <w:rsid w:val="006874F5"/>
    <w:rsid w:val="006877E7"/>
    <w:rsid w:val="00687BBF"/>
    <w:rsid w:val="00690C28"/>
    <w:rsid w:val="00691080"/>
    <w:rsid w:val="0069214C"/>
    <w:rsid w:val="006926BC"/>
    <w:rsid w:val="006928D3"/>
    <w:rsid w:val="00692B9D"/>
    <w:rsid w:val="00694A20"/>
    <w:rsid w:val="0069582B"/>
    <w:rsid w:val="00695E7E"/>
    <w:rsid w:val="006965F1"/>
    <w:rsid w:val="006A0407"/>
    <w:rsid w:val="006A18F7"/>
    <w:rsid w:val="006A2BBB"/>
    <w:rsid w:val="006A3021"/>
    <w:rsid w:val="006A33C6"/>
    <w:rsid w:val="006A4156"/>
    <w:rsid w:val="006A4652"/>
    <w:rsid w:val="006A479C"/>
    <w:rsid w:val="006A58F2"/>
    <w:rsid w:val="006A6102"/>
    <w:rsid w:val="006A6BB7"/>
    <w:rsid w:val="006A6DF6"/>
    <w:rsid w:val="006A6E95"/>
    <w:rsid w:val="006A7525"/>
    <w:rsid w:val="006B05F0"/>
    <w:rsid w:val="006B0DF7"/>
    <w:rsid w:val="006B0F15"/>
    <w:rsid w:val="006B1D30"/>
    <w:rsid w:val="006B2003"/>
    <w:rsid w:val="006B30DF"/>
    <w:rsid w:val="006B3151"/>
    <w:rsid w:val="006B35F0"/>
    <w:rsid w:val="006C0374"/>
    <w:rsid w:val="006C050B"/>
    <w:rsid w:val="006C0D77"/>
    <w:rsid w:val="006C1284"/>
    <w:rsid w:val="006C2F56"/>
    <w:rsid w:val="006C2FDB"/>
    <w:rsid w:val="006C323B"/>
    <w:rsid w:val="006C3DF2"/>
    <w:rsid w:val="006C4C79"/>
    <w:rsid w:val="006C6C4B"/>
    <w:rsid w:val="006C72D4"/>
    <w:rsid w:val="006D1122"/>
    <w:rsid w:val="006D1470"/>
    <w:rsid w:val="006D4013"/>
    <w:rsid w:val="006D429C"/>
    <w:rsid w:val="006D470E"/>
    <w:rsid w:val="006D653C"/>
    <w:rsid w:val="006E0651"/>
    <w:rsid w:val="006E168A"/>
    <w:rsid w:val="006E2843"/>
    <w:rsid w:val="006E3135"/>
    <w:rsid w:val="006E3D70"/>
    <w:rsid w:val="006E4FDC"/>
    <w:rsid w:val="006E60CB"/>
    <w:rsid w:val="006E63BA"/>
    <w:rsid w:val="006F0464"/>
    <w:rsid w:val="006F07E0"/>
    <w:rsid w:val="006F0B9C"/>
    <w:rsid w:val="006F1BEF"/>
    <w:rsid w:val="006F2327"/>
    <w:rsid w:val="006F2448"/>
    <w:rsid w:val="006F48DD"/>
    <w:rsid w:val="006F4AA8"/>
    <w:rsid w:val="006F4B46"/>
    <w:rsid w:val="006F6094"/>
    <w:rsid w:val="006F674A"/>
    <w:rsid w:val="006F6C24"/>
    <w:rsid w:val="00701A51"/>
    <w:rsid w:val="00701CAA"/>
    <w:rsid w:val="007028FF"/>
    <w:rsid w:val="00703B5E"/>
    <w:rsid w:val="00705074"/>
    <w:rsid w:val="00706A7C"/>
    <w:rsid w:val="00714A61"/>
    <w:rsid w:val="007152A2"/>
    <w:rsid w:val="00716B1F"/>
    <w:rsid w:val="00716F62"/>
    <w:rsid w:val="00717CE5"/>
    <w:rsid w:val="00721751"/>
    <w:rsid w:val="00723B77"/>
    <w:rsid w:val="007241B3"/>
    <w:rsid w:val="00725331"/>
    <w:rsid w:val="0072577C"/>
    <w:rsid w:val="00725A2A"/>
    <w:rsid w:val="00725ECE"/>
    <w:rsid w:val="007261F4"/>
    <w:rsid w:val="00726D13"/>
    <w:rsid w:val="007313B2"/>
    <w:rsid w:val="00731FFE"/>
    <w:rsid w:val="007340D0"/>
    <w:rsid w:val="0073430E"/>
    <w:rsid w:val="00734A30"/>
    <w:rsid w:val="00734F92"/>
    <w:rsid w:val="007355D7"/>
    <w:rsid w:val="00735A84"/>
    <w:rsid w:val="007367E7"/>
    <w:rsid w:val="007371DE"/>
    <w:rsid w:val="00737668"/>
    <w:rsid w:val="00742C4D"/>
    <w:rsid w:val="00742F3D"/>
    <w:rsid w:val="00743D2C"/>
    <w:rsid w:val="007442F0"/>
    <w:rsid w:val="0074555A"/>
    <w:rsid w:val="007466DD"/>
    <w:rsid w:val="00746EC4"/>
    <w:rsid w:val="007471F2"/>
    <w:rsid w:val="00751E50"/>
    <w:rsid w:val="007526FF"/>
    <w:rsid w:val="007565BD"/>
    <w:rsid w:val="007569E8"/>
    <w:rsid w:val="00761CFB"/>
    <w:rsid w:val="007622E0"/>
    <w:rsid w:val="0076597B"/>
    <w:rsid w:val="00765A91"/>
    <w:rsid w:val="00765AA9"/>
    <w:rsid w:val="007666D7"/>
    <w:rsid w:val="007669E8"/>
    <w:rsid w:val="00766D25"/>
    <w:rsid w:val="007673AD"/>
    <w:rsid w:val="00767543"/>
    <w:rsid w:val="00770FE8"/>
    <w:rsid w:val="00772787"/>
    <w:rsid w:val="00775587"/>
    <w:rsid w:val="00775E32"/>
    <w:rsid w:val="0077607F"/>
    <w:rsid w:val="00776210"/>
    <w:rsid w:val="007769B3"/>
    <w:rsid w:val="00777EB9"/>
    <w:rsid w:val="007800E3"/>
    <w:rsid w:val="00781A27"/>
    <w:rsid w:val="007835BF"/>
    <w:rsid w:val="00784B12"/>
    <w:rsid w:val="00786439"/>
    <w:rsid w:val="0078680A"/>
    <w:rsid w:val="00787754"/>
    <w:rsid w:val="00790324"/>
    <w:rsid w:val="007905CA"/>
    <w:rsid w:val="007918E2"/>
    <w:rsid w:val="00792681"/>
    <w:rsid w:val="0079279C"/>
    <w:rsid w:val="00793547"/>
    <w:rsid w:val="0079460A"/>
    <w:rsid w:val="0079475B"/>
    <w:rsid w:val="007963F8"/>
    <w:rsid w:val="00796EFA"/>
    <w:rsid w:val="007A3815"/>
    <w:rsid w:val="007A5183"/>
    <w:rsid w:val="007A56FE"/>
    <w:rsid w:val="007A7804"/>
    <w:rsid w:val="007B1758"/>
    <w:rsid w:val="007B1B09"/>
    <w:rsid w:val="007B2C8E"/>
    <w:rsid w:val="007B4255"/>
    <w:rsid w:val="007B52E9"/>
    <w:rsid w:val="007B52FE"/>
    <w:rsid w:val="007C006E"/>
    <w:rsid w:val="007C00CE"/>
    <w:rsid w:val="007C1C15"/>
    <w:rsid w:val="007C1F80"/>
    <w:rsid w:val="007C365E"/>
    <w:rsid w:val="007C421E"/>
    <w:rsid w:val="007C48D8"/>
    <w:rsid w:val="007C4B12"/>
    <w:rsid w:val="007C4E51"/>
    <w:rsid w:val="007C6A44"/>
    <w:rsid w:val="007D12F2"/>
    <w:rsid w:val="007D2550"/>
    <w:rsid w:val="007D4179"/>
    <w:rsid w:val="007D46A2"/>
    <w:rsid w:val="007D46F5"/>
    <w:rsid w:val="007D5C04"/>
    <w:rsid w:val="007D67B9"/>
    <w:rsid w:val="007E042A"/>
    <w:rsid w:val="007E0A9E"/>
    <w:rsid w:val="007E12CA"/>
    <w:rsid w:val="007E1317"/>
    <w:rsid w:val="007E14E2"/>
    <w:rsid w:val="007E17C3"/>
    <w:rsid w:val="007E199B"/>
    <w:rsid w:val="007E3C92"/>
    <w:rsid w:val="007E451B"/>
    <w:rsid w:val="007E558C"/>
    <w:rsid w:val="007E5A04"/>
    <w:rsid w:val="007E6903"/>
    <w:rsid w:val="007E753F"/>
    <w:rsid w:val="007E7651"/>
    <w:rsid w:val="007E7934"/>
    <w:rsid w:val="007E7B53"/>
    <w:rsid w:val="007E7D43"/>
    <w:rsid w:val="007E7E57"/>
    <w:rsid w:val="007F01CE"/>
    <w:rsid w:val="007F1786"/>
    <w:rsid w:val="007F4439"/>
    <w:rsid w:val="007F55AF"/>
    <w:rsid w:val="007F7490"/>
    <w:rsid w:val="00800175"/>
    <w:rsid w:val="00800CF4"/>
    <w:rsid w:val="008020B6"/>
    <w:rsid w:val="00802C81"/>
    <w:rsid w:val="00803B86"/>
    <w:rsid w:val="00803CA6"/>
    <w:rsid w:val="008061BC"/>
    <w:rsid w:val="00806EF1"/>
    <w:rsid w:val="008071C2"/>
    <w:rsid w:val="00810B58"/>
    <w:rsid w:val="0081155F"/>
    <w:rsid w:val="00811BCB"/>
    <w:rsid w:val="00811FD0"/>
    <w:rsid w:val="00812FBC"/>
    <w:rsid w:val="008130B9"/>
    <w:rsid w:val="00813DB4"/>
    <w:rsid w:val="008152DC"/>
    <w:rsid w:val="00816F47"/>
    <w:rsid w:val="008203CA"/>
    <w:rsid w:val="00820A5F"/>
    <w:rsid w:val="0082170F"/>
    <w:rsid w:val="008217F9"/>
    <w:rsid w:val="00822D63"/>
    <w:rsid w:val="008234EB"/>
    <w:rsid w:val="00823617"/>
    <w:rsid w:val="008237E7"/>
    <w:rsid w:val="008238B8"/>
    <w:rsid w:val="00825A70"/>
    <w:rsid w:val="00826636"/>
    <w:rsid w:val="00827CCD"/>
    <w:rsid w:val="008316DA"/>
    <w:rsid w:val="00832038"/>
    <w:rsid w:val="0083554A"/>
    <w:rsid w:val="00836F2D"/>
    <w:rsid w:val="00837AE1"/>
    <w:rsid w:val="00840128"/>
    <w:rsid w:val="008425A7"/>
    <w:rsid w:val="008447CE"/>
    <w:rsid w:val="00844DDA"/>
    <w:rsid w:val="00845C41"/>
    <w:rsid w:val="00846DB6"/>
    <w:rsid w:val="0085003C"/>
    <w:rsid w:val="00853A2F"/>
    <w:rsid w:val="00856856"/>
    <w:rsid w:val="00857115"/>
    <w:rsid w:val="0085779D"/>
    <w:rsid w:val="00857C55"/>
    <w:rsid w:val="00860033"/>
    <w:rsid w:val="008606DC"/>
    <w:rsid w:val="00860E8B"/>
    <w:rsid w:val="00861404"/>
    <w:rsid w:val="00861C64"/>
    <w:rsid w:val="008627D1"/>
    <w:rsid w:val="00863399"/>
    <w:rsid w:val="00863B88"/>
    <w:rsid w:val="00863BD5"/>
    <w:rsid w:val="00863F99"/>
    <w:rsid w:val="008645C3"/>
    <w:rsid w:val="00864CE7"/>
    <w:rsid w:val="0086561A"/>
    <w:rsid w:val="008661C7"/>
    <w:rsid w:val="008661CC"/>
    <w:rsid w:val="00866983"/>
    <w:rsid w:val="00866A24"/>
    <w:rsid w:val="00867DCD"/>
    <w:rsid w:val="008725CE"/>
    <w:rsid w:val="008726AD"/>
    <w:rsid w:val="00872886"/>
    <w:rsid w:val="00872FCC"/>
    <w:rsid w:val="00873134"/>
    <w:rsid w:val="008736BD"/>
    <w:rsid w:val="00873FD7"/>
    <w:rsid w:val="00875207"/>
    <w:rsid w:val="00875FC0"/>
    <w:rsid w:val="0087653C"/>
    <w:rsid w:val="008766BD"/>
    <w:rsid w:val="00876B51"/>
    <w:rsid w:val="00877362"/>
    <w:rsid w:val="00877763"/>
    <w:rsid w:val="00877889"/>
    <w:rsid w:val="00877CEF"/>
    <w:rsid w:val="00877D98"/>
    <w:rsid w:val="0088110C"/>
    <w:rsid w:val="0088119F"/>
    <w:rsid w:val="008834E8"/>
    <w:rsid w:val="008839DB"/>
    <w:rsid w:val="00884BC2"/>
    <w:rsid w:val="00884E4E"/>
    <w:rsid w:val="008859D4"/>
    <w:rsid w:val="00885F42"/>
    <w:rsid w:val="00887D6B"/>
    <w:rsid w:val="00887D75"/>
    <w:rsid w:val="0089047E"/>
    <w:rsid w:val="00891032"/>
    <w:rsid w:val="00891753"/>
    <w:rsid w:val="00892D75"/>
    <w:rsid w:val="00892E71"/>
    <w:rsid w:val="00893D59"/>
    <w:rsid w:val="00894099"/>
    <w:rsid w:val="008945B1"/>
    <w:rsid w:val="0089483E"/>
    <w:rsid w:val="00895D3A"/>
    <w:rsid w:val="00897CD1"/>
    <w:rsid w:val="008A0EAF"/>
    <w:rsid w:val="008A131C"/>
    <w:rsid w:val="008A4874"/>
    <w:rsid w:val="008A5502"/>
    <w:rsid w:val="008A5F1A"/>
    <w:rsid w:val="008A6518"/>
    <w:rsid w:val="008B0ACA"/>
    <w:rsid w:val="008B1A92"/>
    <w:rsid w:val="008B2363"/>
    <w:rsid w:val="008B2844"/>
    <w:rsid w:val="008B39D4"/>
    <w:rsid w:val="008B482B"/>
    <w:rsid w:val="008B4A44"/>
    <w:rsid w:val="008B4C43"/>
    <w:rsid w:val="008B5078"/>
    <w:rsid w:val="008B537D"/>
    <w:rsid w:val="008B5844"/>
    <w:rsid w:val="008B58CF"/>
    <w:rsid w:val="008B5C13"/>
    <w:rsid w:val="008B6195"/>
    <w:rsid w:val="008B6601"/>
    <w:rsid w:val="008B7B13"/>
    <w:rsid w:val="008C03FD"/>
    <w:rsid w:val="008C09A3"/>
    <w:rsid w:val="008C1D76"/>
    <w:rsid w:val="008C5A71"/>
    <w:rsid w:val="008C639B"/>
    <w:rsid w:val="008C68EA"/>
    <w:rsid w:val="008C7917"/>
    <w:rsid w:val="008C7FD4"/>
    <w:rsid w:val="008D032E"/>
    <w:rsid w:val="008D217C"/>
    <w:rsid w:val="008D43AB"/>
    <w:rsid w:val="008D4703"/>
    <w:rsid w:val="008D4D79"/>
    <w:rsid w:val="008D53CA"/>
    <w:rsid w:val="008D75A0"/>
    <w:rsid w:val="008E06E9"/>
    <w:rsid w:val="008E0D6C"/>
    <w:rsid w:val="008E0D8F"/>
    <w:rsid w:val="008E16C2"/>
    <w:rsid w:val="008E1C40"/>
    <w:rsid w:val="008E2148"/>
    <w:rsid w:val="008E25DD"/>
    <w:rsid w:val="008E2B1A"/>
    <w:rsid w:val="008E3252"/>
    <w:rsid w:val="008E3557"/>
    <w:rsid w:val="008E412C"/>
    <w:rsid w:val="008E42E3"/>
    <w:rsid w:val="008E4832"/>
    <w:rsid w:val="008E4A45"/>
    <w:rsid w:val="008E4CE9"/>
    <w:rsid w:val="008E5055"/>
    <w:rsid w:val="008E52FF"/>
    <w:rsid w:val="008E777C"/>
    <w:rsid w:val="008E77A8"/>
    <w:rsid w:val="008F09A3"/>
    <w:rsid w:val="008F0B39"/>
    <w:rsid w:val="008F192E"/>
    <w:rsid w:val="008F29B0"/>
    <w:rsid w:val="008F53FC"/>
    <w:rsid w:val="008F602F"/>
    <w:rsid w:val="008F64B2"/>
    <w:rsid w:val="008F7096"/>
    <w:rsid w:val="00900034"/>
    <w:rsid w:val="00900670"/>
    <w:rsid w:val="00900825"/>
    <w:rsid w:val="0090256E"/>
    <w:rsid w:val="009038F4"/>
    <w:rsid w:val="00903BEB"/>
    <w:rsid w:val="00903D26"/>
    <w:rsid w:val="00904B10"/>
    <w:rsid w:val="00904C92"/>
    <w:rsid w:val="00904F0F"/>
    <w:rsid w:val="00905345"/>
    <w:rsid w:val="00905B71"/>
    <w:rsid w:val="00906C68"/>
    <w:rsid w:val="00906D19"/>
    <w:rsid w:val="009137B1"/>
    <w:rsid w:val="00913F26"/>
    <w:rsid w:val="009149C5"/>
    <w:rsid w:val="00914F1F"/>
    <w:rsid w:val="009150F3"/>
    <w:rsid w:val="00915A4A"/>
    <w:rsid w:val="00916D70"/>
    <w:rsid w:val="009175E1"/>
    <w:rsid w:val="009175FD"/>
    <w:rsid w:val="00920679"/>
    <w:rsid w:val="00920750"/>
    <w:rsid w:val="00920DEF"/>
    <w:rsid w:val="00922F9B"/>
    <w:rsid w:val="00923984"/>
    <w:rsid w:val="00923E51"/>
    <w:rsid w:val="00927985"/>
    <w:rsid w:val="00930D7E"/>
    <w:rsid w:val="00931ABC"/>
    <w:rsid w:val="00932D6E"/>
    <w:rsid w:val="0093356D"/>
    <w:rsid w:val="00933A5F"/>
    <w:rsid w:val="00933B34"/>
    <w:rsid w:val="00934211"/>
    <w:rsid w:val="009352A8"/>
    <w:rsid w:val="009363E3"/>
    <w:rsid w:val="009369D6"/>
    <w:rsid w:val="00937A1F"/>
    <w:rsid w:val="009400C7"/>
    <w:rsid w:val="00940462"/>
    <w:rsid w:val="009405F8"/>
    <w:rsid w:val="00940732"/>
    <w:rsid w:val="00940889"/>
    <w:rsid w:val="00941FF9"/>
    <w:rsid w:val="0094215C"/>
    <w:rsid w:val="009421ED"/>
    <w:rsid w:val="00942641"/>
    <w:rsid w:val="00942937"/>
    <w:rsid w:val="0094349C"/>
    <w:rsid w:val="00943AD4"/>
    <w:rsid w:val="00945A5E"/>
    <w:rsid w:val="009462DA"/>
    <w:rsid w:val="0094694D"/>
    <w:rsid w:val="0094708B"/>
    <w:rsid w:val="00951989"/>
    <w:rsid w:val="00952096"/>
    <w:rsid w:val="009535DF"/>
    <w:rsid w:val="009542DC"/>
    <w:rsid w:val="009547E1"/>
    <w:rsid w:val="0095659D"/>
    <w:rsid w:val="009565BA"/>
    <w:rsid w:val="009566F1"/>
    <w:rsid w:val="0095798A"/>
    <w:rsid w:val="009579C1"/>
    <w:rsid w:val="00960B7E"/>
    <w:rsid w:val="009610D6"/>
    <w:rsid w:val="0096148E"/>
    <w:rsid w:val="0096385F"/>
    <w:rsid w:val="009649B7"/>
    <w:rsid w:val="00965319"/>
    <w:rsid w:val="009658B4"/>
    <w:rsid w:val="009661F6"/>
    <w:rsid w:val="009664A7"/>
    <w:rsid w:val="00970B28"/>
    <w:rsid w:val="00971653"/>
    <w:rsid w:val="00971C52"/>
    <w:rsid w:val="009730E5"/>
    <w:rsid w:val="00973C20"/>
    <w:rsid w:val="009740D1"/>
    <w:rsid w:val="00974771"/>
    <w:rsid w:val="00976F6D"/>
    <w:rsid w:val="00977E9F"/>
    <w:rsid w:val="009808A1"/>
    <w:rsid w:val="00980FD6"/>
    <w:rsid w:val="0098174E"/>
    <w:rsid w:val="00982442"/>
    <w:rsid w:val="0098288C"/>
    <w:rsid w:val="0098448C"/>
    <w:rsid w:val="009864A6"/>
    <w:rsid w:val="00990A1A"/>
    <w:rsid w:val="00990C80"/>
    <w:rsid w:val="0099119D"/>
    <w:rsid w:val="0099202D"/>
    <w:rsid w:val="009925A2"/>
    <w:rsid w:val="009931AC"/>
    <w:rsid w:val="00993E4A"/>
    <w:rsid w:val="00994FE0"/>
    <w:rsid w:val="00997E62"/>
    <w:rsid w:val="009A00E8"/>
    <w:rsid w:val="009A22D4"/>
    <w:rsid w:val="009A2A50"/>
    <w:rsid w:val="009A4129"/>
    <w:rsid w:val="009A4187"/>
    <w:rsid w:val="009A5181"/>
    <w:rsid w:val="009A51F4"/>
    <w:rsid w:val="009A5289"/>
    <w:rsid w:val="009A5CE4"/>
    <w:rsid w:val="009A6718"/>
    <w:rsid w:val="009A6737"/>
    <w:rsid w:val="009A68DE"/>
    <w:rsid w:val="009A698F"/>
    <w:rsid w:val="009A766C"/>
    <w:rsid w:val="009A7CDC"/>
    <w:rsid w:val="009B2CC3"/>
    <w:rsid w:val="009B4355"/>
    <w:rsid w:val="009B458E"/>
    <w:rsid w:val="009B4F0F"/>
    <w:rsid w:val="009B5141"/>
    <w:rsid w:val="009B6EC2"/>
    <w:rsid w:val="009B78AB"/>
    <w:rsid w:val="009B7B56"/>
    <w:rsid w:val="009B7C7D"/>
    <w:rsid w:val="009C003B"/>
    <w:rsid w:val="009C2080"/>
    <w:rsid w:val="009C2A4C"/>
    <w:rsid w:val="009C2E21"/>
    <w:rsid w:val="009C4A56"/>
    <w:rsid w:val="009C628B"/>
    <w:rsid w:val="009C6776"/>
    <w:rsid w:val="009C6E5B"/>
    <w:rsid w:val="009C7A6B"/>
    <w:rsid w:val="009C7E33"/>
    <w:rsid w:val="009D13F5"/>
    <w:rsid w:val="009D15B6"/>
    <w:rsid w:val="009D1DF7"/>
    <w:rsid w:val="009D2BEA"/>
    <w:rsid w:val="009D3914"/>
    <w:rsid w:val="009D3BBD"/>
    <w:rsid w:val="009D7936"/>
    <w:rsid w:val="009E0A95"/>
    <w:rsid w:val="009E12D2"/>
    <w:rsid w:val="009E15CC"/>
    <w:rsid w:val="009E1693"/>
    <w:rsid w:val="009E1F49"/>
    <w:rsid w:val="009E3056"/>
    <w:rsid w:val="009E434D"/>
    <w:rsid w:val="009E448A"/>
    <w:rsid w:val="009E5D58"/>
    <w:rsid w:val="009E73D4"/>
    <w:rsid w:val="009E7929"/>
    <w:rsid w:val="009E7A12"/>
    <w:rsid w:val="009F006E"/>
    <w:rsid w:val="009F0384"/>
    <w:rsid w:val="009F115B"/>
    <w:rsid w:val="009F3C9D"/>
    <w:rsid w:val="009F6043"/>
    <w:rsid w:val="009F6A01"/>
    <w:rsid w:val="00A00BD8"/>
    <w:rsid w:val="00A01855"/>
    <w:rsid w:val="00A018C4"/>
    <w:rsid w:val="00A028B4"/>
    <w:rsid w:val="00A02C56"/>
    <w:rsid w:val="00A04543"/>
    <w:rsid w:val="00A047E4"/>
    <w:rsid w:val="00A06A08"/>
    <w:rsid w:val="00A06B1F"/>
    <w:rsid w:val="00A06B52"/>
    <w:rsid w:val="00A06B74"/>
    <w:rsid w:val="00A07815"/>
    <w:rsid w:val="00A120E5"/>
    <w:rsid w:val="00A124BE"/>
    <w:rsid w:val="00A1363C"/>
    <w:rsid w:val="00A14E41"/>
    <w:rsid w:val="00A1558B"/>
    <w:rsid w:val="00A15D40"/>
    <w:rsid w:val="00A161BA"/>
    <w:rsid w:val="00A17F41"/>
    <w:rsid w:val="00A2045C"/>
    <w:rsid w:val="00A21DA0"/>
    <w:rsid w:val="00A22F37"/>
    <w:rsid w:val="00A23078"/>
    <w:rsid w:val="00A23148"/>
    <w:rsid w:val="00A25527"/>
    <w:rsid w:val="00A25699"/>
    <w:rsid w:val="00A258B6"/>
    <w:rsid w:val="00A2599C"/>
    <w:rsid w:val="00A3075E"/>
    <w:rsid w:val="00A308C1"/>
    <w:rsid w:val="00A30B78"/>
    <w:rsid w:val="00A30B8D"/>
    <w:rsid w:val="00A313AB"/>
    <w:rsid w:val="00A31D3A"/>
    <w:rsid w:val="00A324AE"/>
    <w:rsid w:val="00A33E8F"/>
    <w:rsid w:val="00A34B8A"/>
    <w:rsid w:val="00A356FB"/>
    <w:rsid w:val="00A36471"/>
    <w:rsid w:val="00A4211E"/>
    <w:rsid w:val="00A42C26"/>
    <w:rsid w:val="00A437B5"/>
    <w:rsid w:val="00A46615"/>
    <w:rsid w:val="00A50C84"/>
    <w:rsid w:val="00A50D5D"/>
    <w:rsid w:val="00A51EB8"/>
    <w:rsid w:val="00A53C1C"/>
    <w:rsid w:val="00A564D4"/>
    <w:rsid w:val="00A56D43"/>
    <w:rsid w:val="00A5743A"/>
    <w:rsid w:val="00A5765D"/>
    <w:rsid w:val="00A609CC"/>
    <w:rsid w:val="00A6247E"/>
    <w:rsid w:val="00A63917"/>
    <w:rsid w:val="00A63B62"/>
    <w:rsid w:val="00A648B0"/>
    <w:rsid w:val="00A66C77"/>
    <w:rsid w:val="00A67145"/>
    <w:rsid w:val="00A67398"/>
    <w:rsid w:val="00A70E12"/>
    <w:rsid w:val="00A72850"/>
    <w:rsid w:val="00A7437C"/>
    <w:rsid w:val="00A74F0D"/>
    <w:rsid w:val="00A76CDD"/>
    <w:rsid w:val="00A80781"/>
    <w:rsid w:val="00A81534"/>
    <w:rsid w:val="00A8165B"/>
    <w:rsid w:val="00A8195D"/>
    <w:rsid w:val="00A83209"/>
    <w:rsid w:val="00A852FF"/>
    <w:rsid w:val="00A85F1D"/>
    <w:rsid w:val="00A86DC8"/>
    <w:rsid w:val="00A87CF6"/>
    <w:rsid w:val="00A87E40"/>
    <w:rsid w:val="00A87F2F"/>
    <w:rsid w:val="00A901D2"/>
    <w:rsid w:val="00A91A23"/>
    <w:rsid w:val="00A9200F"/>
    <w:rsid w:val="00A9295B"/>
    <w:rsid w:val="00A92972"/>
    <w:rsid w:val="00A92C49"/>
    <w:rsid w:val="00A92FD1"/>
    <w:rsid w:val="00A93383"/>
    <w:rsid w:val="00A95D0F"/>
    <w:rsid w:val="00A96BC6"/>
    <w:rsid w:val="00A97A31"/>
    <w:rsid w:val="00AA06EF"/>
    <w:rsid w:val="00AA1B50"/>
    <w:rsid w:val="00AA2432"/>
    <w:rsid w:val="00AA2D1D"/>
    <w:rsid w:val="00AA31F7"/>
    <w:rsid w:val="00AA3870"/>
    <w:rsid w:val="00AA4611"/>
    <w:rsid w:val="00AA5C70"/>
    <w:rsid w:val="00AA7C43"/>
    <w:rsid w:val="00AA7D21"/>
    <w:rsid w:val="00AB028E"/>
    <w:rsid w:val="00AB0F45"/>
    <w:rsid w:val="00AB166D"/>
    <w:rsid w:val="00AB25B0"/>
    <w:rsid w:val="00AB26DF"/>
    <w:rsid w:val="00AB3EB2"/>
    <w:rsid w:val="00AB457F"/>
    <w:rsid w:val="00AB6215"/>
    <w:rsid w:val="00AB7219"/>
    <w:rsid w:val="00AB7318"/>
    <w:rsid w:val="00AB73AA"/>
    <w:rsid w:val="00AC2D68"/>
    <w:rsid w:val="00AC2E97"/>
    <w:rsid w:val="00AC3896"/>
    <w:rsid w:val="00AC4C36"/>
    <w:rsid w:val="00AC4F39"/>
    <w:rsid w:val="00AC5C55"/>
    <w:rsid w:val="00AC63C4"/>
    <w:rsid w:val="00AC671C"/>
    <w:rsid w:val="00AC6903"/>
    <w:rsid w:val="00AC742A"/>
    <w:rsid w:val="00AD11D0"/>
    <w:rsid w:val="00AD28B7"/>
    <w:rsid w:val="00AD2E0A"/>
    <w:rsid w:val="00AD3DC8"/>
    <w:rsid w:val="00AD43F5"/>
    <w:rsid w:val="00AD4605"/>
    <w:rsid w:val="00AD4D96"/>
    <w:rsid w:val="00AD4E1C"/>
    <w:rsid w:val="00AD6B91"/>
    <w:rsid w:val="00AD76B8"/>
    <w:rsid w:val="00AD7827"/>
    <w:rsid w:val="00AE0333"/>
    <w:rsid w:val="00AE3FFB"/>
    <w:rsid w:val="00AE43DB"/>
    <w:rsid w:val="00AE4DE9"/>
    <w:rsid w:val="00AE57B0"/>
    <w:rsid w:val="00AE6730"/>
    <w:rsid w:val="00AE7C53"/>
    <w:rsid w:val="00AE7FC7"/>
    <w:rsid w:val="00AF0724"/>
    <w:rsid w:val="00AF209B"/>
    <w:rsid w:val="00AF3031"/>
    <w:rsid w:val="00AF4A5A"/>
    <w:rsid w:val="00AF53E7"/>
    <w:rsid w:val="00AF62BC"/>
    <w:rsid w:val="00AF7A39"/>
    <w:rsid w:val="00B00BD2"/>
    <w:rsid w:val="00B043DE"/>
    <w:rsid w:val="00B04EB1"/>
    <w:rsid w:val="00B07F3C"/>
    <w:rsid w:val="00B108DA"/>
    <w:rsid w:val="00B10C96"/>
    <w:rsid w:val="00B112C9"/>
    <w:rsid w:val="00B11621"/>
    <w:rsid w:val="00B118DC"/>
    <w:rsid w:val="00B12255"/>
    <w:rsid w:val="00B13F66"/>
    <w:rsid w:val="00B15BCC"/>
    <w:rsid w:val="00B16BAE"/>
    <w:rsid w:val="00B2008C"/>
    <w:rsid w:val="00B23340"/>
    <w:rsid w:val="00B234DE"/>
    <w:rsid w:val="00B24DCA"/>
    <w:rsid w:val="00B261F7"/>
    <w:rsid w:val="00B27D4C"/>
    <w:rsid w:val="00B3050A"/>
    <w:rsid w:val="00B305B6"/>
    <w:rsid w:val="00B30892"/>
    <w:rsid w:val="00B30C03"/>
    <w:rsid w:val="00B30E63"/>
    <w:rsid w:val="00B3161E"/>
    <w:rsid w:val="00B31DE7"/>
    <w:rsid w:val="00B31E0B"/>
    <w:rsid w:val="00B333D1"/>
    <w:rsid w:val="00B348F5"/>
    <w:rsid w:val="00B35834"/>
    <w:rsid w:val="00B36477"/>
    <w:rsid w:val="00B36712"/>
    <w:rsid w:val="00B37479"/>
    <w:rsid w:val="00B3799D"/>
    <w:rsid w:val="00B422DC"/>
    <w:rsid w:val="00B4234F"/>
    <w:rsid w:val="00B4418F"/>
    <w:rsid w:val="00B44C36"/>
    <w:rsid w:val="00B44D25"/>
    <w:rsid w:val="00B45CE3"/>
    <w:rsid w:val="00B461C4"/>
    <w:rsid w:val="00B46609"/>
    <w:rsid w:val="00B4683C"/>
    <w:rsid w:val="00B46867"/>
    <w:rsid w:val="00B46AF5"/>
    <w:rsid w:val="00B47F04"/>
    <w:rsid w:val="00B52EC4"/>
    <w:rsid w:val="00B543EB"/>
    <w:rsid w:val="00B54D3A"/>
    <w:rsid w:val="00B5640C"/>
    <w:rsid w:val="00B57491"/>
    <w:rsid w:val="00B57A33"/>
    <w:rsid w:val="00B57CE4"/>
    <w:rsid w:val="00B6043A"/>
    <w:rsid w:val="00B61405"/>
    <w:rsid w:val="00B6173C"/>
    <w:rsid w:val="00B700A9"/>
    <w:rsid w:val="00B70702"/>
    <w:rsid w:val="00B715F4"/>
    <w:rsid w:val="00B751CF"/>
    <w:rsid w:val="00B75693"/>
    <w:rsid w:val="00B77589"/>
    <w:rsid w:val="00B7767F"/>
    <w:rsid w:val="00B77F73"/>
    <w:rsid w:val="00B80B0D"/>
    <w:rsid w:val="00B822EF"/>
    <w:rsid w:val="00B82640"/>
    <w:rsid w:val="00B85D75"/>
    <w:rsid w:val="00B86352"/>
    <w:rsid w:val="00B865A7"/>
    <w:rsid w:val="00B86663"/>
    <w:rsid w:val="00B86B0A"/>
    <w:rsid w:val="00B90115"/>
    <w:rsid w:val="00B903D6"/>
    <w:rsid w:val="00B90C25"/>
    <w:rsid w:val="00B916AE"/>
    <w:rsid w:val="00B924A8"/>
    <w:rsid w:val="00B925F9"/>
    <w:rsid w:val="00B92B5F"/>
    <w:rsid w:val="00B93D91"/>
    <w:rsid w:val="00B95B03"/>
    <w:rsid w:val="00B96751"/>
    <w:rsid w:val="00B97394"/>
    <w:rsid w:val="00BA1BE9"/>
    <w:rsid w:val="00BA1F62"/>
    <w:rsid w:val="00BA2E9F"/>
    <w:rsid w:val="00BA57B0"/>
    <w:rsid w:val="00BA67CD"/>
    <w:rsid w:val="00BB25A7"/>
    <w:rsid w:val="00BB2950"/>
    <w:rsid w:val="00BB2A87"/>
    <w:rsid w:val="00BB33B0"/>
    <w:rsid w:val="00BB5167"/>
    <w:rsid w:val="00BB5847"/>
    <w:rsid w:val="00BB5D4B"/>
    <w:rsid w:val="00BB6867"/>
    <w:rsid w:val="00BB6D43"/>
    <w:rsid w:val="00BB71B4"/>
    <w:rsid w:val="00BC2E58"/>
    <w:rsid w:val="00BC3AD2"/>
    <w:rsid w:val="00BC53BC"/>
    <w:rsid w:val="00BC62CE"/>
    <w:rsid w:val="00BC74A5"/>
    <w:rsid w:val="00BD03F1"/>
    <w:rsid w:val="00BD3319"/>
    <w:rsid w:val="00BD36E7"/>
    <w:rsid w:val="00BD3C02"/>
    <w:rsid w:val="00BD52F7"/>
    <w:rsid w:val="00BD66FA"/>
    <w:rsid w:val="00BE0007"/>
    <w:rsid w:val="00BE0E5C"/>
    <w:rsid w:val="00BE13C6"/>
    <w:rsid w:val="00BE16CA"/>
    <w:rsid w:val="00BE3295"/>
    <w:rsid w:val="00BE34BC"/>
    <w:rsid w:val="00BE57B1"/>
    <w:rsid w:val="00BE64CB"/>
    <w:rsid w:val="00BE68CE"/>
    <w:rsid w:val="00BE6D53"/>
    <w:rsid w:val="00BF0FAA"/>
    <w:rsid w:val="00BF6510"/>
    <w:rsid w:val="00BF6679"/>
    <w:rsid w:val="00BF7017"/>
    <w:rsid w:val="00BF767C"/>
    <w:rsid w:val="00BF76C4"/>
    <w:rsid w:val="00C0058C"/>
    <w:rsid w:val="00C01C49"/>
    <w:rsid w:val="00C03EA7"/>
    <w:rsid w:val="00C04871"/>
    <w:rsid w:val="00C0595D"/>
    <w:rsid w:val="00C07FB2"/>
    <w:rsid w:val="00C105EC"/>
    <w:rsid w:val="00C1085A"/>
    <w:rsid w:val="00C115F9"/>
    <w:rsid w:val="00C11A80"/>
    <w:rsid w:val="00C12934"/>
    <w:rsid w:val="00C14056"/>
    <w:rsid w:val="00C14CF2"/>
    <w:rsid w:val="00C16E7C"/>
    <w:rsid w:val="00C2062D"/>
    <w:rsid w:val="00C21530"/>
    <w:rsid w:val="00C21B22"/>
    <w:rsid w:val="00C234AB"/>
    <w:rsid w:val="00C23E81"/>
    <w:rsid w:val="00C242B3"/>
    <w:rsid w:val="00C24EF2"/>
    <w:rsid w:val="00C269FF"/>
    <w:rsid w:val="00C26A59"/>
    <w:rsid w:val="00C26BB4"/>
    <w:rsid w:val="00C274FD"/>
    <w:rsid w:val="00C32663"/>
    <w:rsid w:val="00C32935"/>
    <w:rsid w:val="00C33A27"/>
    <w:rsid w:val="00C33C56"/>
    <w:rsid w:val="00C36976"/>
    <w:rsid w:val="00C371E8"/>
    <w:rsid w:val="00C3738D"/>
    <w:rsid w:val="00C37AA3"/>
    <w:rsid w:val="00C37D70"/>
    <w:rsid w:val="00C405B3"/>
    <w:rsid w:val="00C42066"/>
    <w:rsid w:val="00C4255F"/>
    <w:rsid w:val="00C44E2A"/>
    <w:rsid w:val="00C45950"/>
    <w:rsid w:val="00C463C1"/>
    <w:rsid w:val="00C47248"/>
    <w:rsid w:val="00C50003"/>
    <w:rsid w:val="00C5058A"/>
    <w:rsid w:val="00C51088"/>
    <w:rsid w:val="00C51F7C"/>
    <w:rsid w:val="00C52751"/>
    <w:rsid w:val="00C52C7E"/>
    <w:rsid w:val="00C53C40"/>
    <w:rsid w:val="00C549F7"/>
    <w:rsid w:val="00C551C2"/>
    <w:rsid w:val="00C5573D"/>
    <w:rsid w:val="00C568A6"/>
    <w:rsid w:val="00C569C5"/>
    <w:rsid w:val="00C64BAE"/>
    <w:rsid w:val="00C64F0C"/>
    <w:rsid w:val="00C65A9E"/>
    <w:rsid w:val="00C665D4"/>
    <w:rsid w:val="00C67853"/>
    <w:rsid w:val="00C7113B"/>
    <w:rsid w:val="00C71EAA"/>
    <w:rsid w:val="00C7205E"/>
    <w:rsid w:val="00C720D7"/>
    <w:rsid w:val="00C7240D"/>
    <w:rsid w:val="00C72DA1"/>
    <w:rsid w:val="00C739D2"/>
    <w:rsid w:val="00C749E1"/>
    <w:rsid w:val="00C81217"/>
    <w:rsid w:val="00C81268"/>
    <w:rsid w:val="00C816ED"/>
    <w:rsid w:val="00C820F8"/>
    <w:rsid w:val="00C827FD"/>
    <w:rsid w:val="00C83781"/>
    <w:rsid w:val="00C85274"/>
    <w:rsid w:val="00C877A4"/>
    <w:rsid w:val="00C90CBF"/>
    <w:rsid w:val="00C91EA0"/>
    <w:rsid w:val="00C947A6"/>
    <w:rsid w:val="00C94A61"/>
    <w:rsid w:val="00C956F5"/>
    <w:rsid w:val="00C95B4E"/>
    <w:rsid w:val="00C968DA"/>
    <w:rsid w:val="00CA00EF"/>
    <w:rsid w:val="00CA2A14"/>
    <w:rsid w:val="00CA36D6"/>
    <w:rsid w:val="00CA3F02"/>
    <w:rsid w:val="00CA550C"/>
    <w:rsid w:val="00CA6679"/>
    <w:rsid w:val="00CA67D2"/>
    <w:rsid w:val="00CB0D01"/>
    <w:rsid w:val="00CB3188"/>
    <w:rsid w:val="00CB363C"/>
    <w:rsid w:val="00CB3E8F"/>
    <w:rsid w:val="00CB4904"/>
    <w:rsid w:val="00CB4F25"/>
    <w:rsid w:val="00CB5516"/>
    <w:rsid w:val="00CB556D"/>
    <w:rsid w:val="00CB5E2E"/>
    <w:rsid w:val="00CC05DC"/>
    <w:rsid w:val="00CC0668"/>
    <w:rsid w:val="00CC0707"/>
    <w:rsid w:val="00CC1236"/>
    <w:rsid w:val="00CC2CC5"/>
    <w:rsid w:val="00CC2E52"/>
    <w:rsid w:val="00CC344F"/>
    <w:rsid w:val="00CC4A8F"/>
    <w:rsid w:val="00CC4E0C"/>
    <w:rsid w:val="00CC5E14"/>
    <w:rsid w:val="00CC64CD"/>
    <w:rsid w:val="00CD0121"/>
    <w:rsid w:val="00CD0EAA"/>
    <w:rsid w:val="00CD343E"/>
    <w:rsid w:val="00CD4BC2"/>
    <w:rsid w:val="00CD590D"/>
    <w:rsid w:val="00CD6C46"/>
    <w:rsid w:val="00CD716A"/>
    <w:rsid w:val="00CD7722"/>
    <w:rsid w:val="00CD7C51"/>
    <w:rsid w:val="00CE0EF8"/>
    <w:rsid w:val="00CE3194"/>
    <w:rsid w:val="00CE3AA5"/>
    <w:rsid w:val="00CE580A"/>
    <w:rsid w:val="00CE686C"/>
    <w:rsid w:val="00CE75D8"/>
    <w:rsid w:val="00CE7958"/>
    <w:rsid w:val="00CE7F5C"/>
    <w:rsid w:val="00CF1731"/>
    <w:rsid w:val="00CF22A1"/>
    <w:rsid w:val="00CF2A9D"/>
    <w:rsid w:val="00CF4D76"/>
    <w:rsid w:val="00CF5184"/>
    <w:rsid w:val="00CF63D4"/>
    <w:rsid w:val="00CF6C53"/>
    <w:rsid w:val="00D00960"/>
    <w:rsid w:val="00D01999"/>
    <w:rsid w:val="00D0287E"/>
    <w:rsid w:val="00D046DC"/>
    <w:rsid w:val="00D059C8"/>
    <w:rsid w:val="00D05DFA"/>
    <w:rsid w:val="00D0601D"/>
    <w:rsid w:val="00D063E8"/>
    <w:rsid w:val="00D06459"/>
    <w:rsid w:val="00D074B4"/>
    <w:rsid w:val="00D07DB2"/>
    <w:rsid w:val="00D1034D"/>
    <w:rsid w:val="00D10EE7"/>
    <w:rsid w:val="00D12D3B"/>
    <w:rsid w:val="00D13F41"/>
    <w:rsid w:val="00D1443A"/>
    <w:rsid w:val="00D14518"/>
    <w:rsid w:val="00D14F0D"/>
    <w:rsid w:val="00D1581E"/>
    <w:rsid w:val="00D15A01"/>
    <w:rsid w:val="00D1717E"/>
    <w:rsid w:val="00D17409"/>
    <w:rsid w:val="00D1745D"/>
    <w:rsid w:val="00D200FD"/>
    <w:rsid w:val="00D20AA7"/>
    <w:rsid w:val="00D21257"/>
    <w:rsid w:val="00D23F1F"/>
    <w:rsid w:val="00D24347"/>
    <w:rsid w:val="00D2447D"/>
    <w:rsid w:val="00D24CA5"/>
    <w:rsid w:val="00D24F7E"/>
    <w:rsid w:val="00D25FE5"/>
    <w:rsid w:val="00D26FFC"/>
    <w:rsid w:val="00D3067D"/>
    <w:rsid w:val="00D31AD1"/>
    <w:rsid w:val="00D32C1A"/>
    <w:rsid w:val="00D32D6A"/>
    <w:rsid w:val="00D32EFC"/>
    <w:rsid w:val="00D3332D"/>
    <w:rsid w:val="00D337B9"/>
    <w:rsid w:val="00D33C56"/>
    <w:rsid w:val="00D36B9D"/>
    <w:rsid w:val="00D3700F"/>
    <w:rsid w:val="00D40023"/>
    <w:rsid w:val="00D40CE5"/>
    <w:rsid w:val="00D410AB"/>
    <w:rsid w:val="00D411B1"/>
    <w:rsid w:val="00D42E08"/>
    <w:rsid w:val="00D43F41"/>
    <w:rsid w:val="00D470EC"/>
    <w:rsid w:val="00D50141"/>
    <w:rsid w:val="00D5044F"/>
    <w:rsid w:val="00D51123"/>
    <w:rsid w:val="00D51988"/>
    <w:rsid w:val="00D526C1"/>
    <w:rsid w:val="00D53CDF"/>
    <w:rsid w:val="00D5416A"/>
    <w:rsid w:val="00D5443D"/>
    <w:rsid w:val="00D54D7D"/>
    <w:rsid w:val="00D57121"/>
    <w:rsid w:val="00D602CC"/>
    <w:rsid w:val="00D60A66"/>
    <w:rsid w:val="00D61916"/>
    <w:rsid w:val="00D649C0"/>
    <w:rsid w:val="00D650A2"/>
    <w:rsid w:val="00D67143"/>
    <w:rsid w:val="00D67801"/>
    <w:rsid w:val="00D70AA3"/>
    <w:rsid w:val="00D7190B"/>
    <w:rsid w:val="00D726D2"/>
    <w:rsid w:val="00D72B65"/>
    <w:rsid w:val="00D72EBF"/>
    <w:rsid w:val="00D738AC"/>
    <w:rsid w:val="00D7549E"/>
    <w:rsid w:val="00D767D9"/>
    <w:rsid w:val="00D7754B"/>
    <w:rsid w:val="00D77599"/>
    <w:rsid w:val="00D777CF"/>
    <w:rsid w:val="00D81C0D"/>
    <w:rsid w:val="00D82BC0"/>
    <w:rsid w:val="00D82CB3"/>
    <w:rsid w:val="00D84880"/>
    <w:rsid w:val="00D84E72"/>
    <w:rsid w:val="00D8552B"/>
    <w:rsid w:val="00D90012"/>
    <w:rsid w:val="00D902A9"/>
    <w:rsid w:val="00D913BA"/>
    <w:rsid w:val="00D9288F"/>
    <w:rsid w:val="00D9489F"/>
    <w:rsid w:val="00DA025B"/>
    <w:rsid w:val="00DA0B7B"/>
    <w:rsid w:val="00DA1C70"/>
    <w:rsid w:val="00DA3EC2"/>
    <w:rsid w:val="00DA53A5"/>
    <w:rsid w:val="00DA65A5"/>
    <w:rsid w:val="00DA74A0"/>
    <w:rsid w:val="00DB01AA"/>
    <w:rsid w:val="00DB1499"/>
    <w:rsid w:val="00DB1A13"/>
    <w:rsid w:val="00DB2DCF"/>
    <w:rsid w:val="00DB3665"/>
    <w:rsid w:val="00DB3AAD"/>
    <w:rsid w:val="00DB55A3"/>
    <w:rsid w:val="00DB56C9"/>
    <w:rsid w:val="00DB6140"/>
    <w:rsid w:val="00DB614F"/>
    <w:rsid w:val="00DB61EA"/>
    <w:rsid w:val="00DB64D4"/>
    <w:rsid w:val="00DB6E36"/>
    <w:rsid w:val="00DC2503"/>
    <w:rsid w:val="00DC2931"/>
    <w:rsid w:val="00DC4888"/>
    <w:rsid w:val="00DC5306"/>
    <w:rsid w:val="00DD0A5B"/>
    <w:rsid w:val="00DD17EE"/>
    <w:rsid w:val="00DD2364"/>
    <w:rsid w:val="00DD3B55"/>
    <w:rsid w:val="00DD3C82"/>
    <w:rsid w:val="00DD4661"/>
    <w:rsid w:val="00DD4C03"/>
    <w:rsid w:val="00DD670B"/>
    <w:rsid w:val="00DD74A9"/>
    <w:rsid w:val="00DE153F"/>
    <w:rsid w:val="00DE1B76"/>
    <w:rsid w:val="00DE2A18"/>
    <w:rsid w:val="00DE383A"/>
    <w:rsid w:val="00DE44F6"/>
    <w:rsid w:val="00DE5779"/>
    <w:rsid w:val="00DE688C"/>
    <w:rsid w:val="00DE7E2A"/>
    <w:rsid w:val="00DF05E5"/>
    <w:rsid w:val="00DF0B7D"/>
    <w:rsid w:val="00DF2857"/>
    <w:rsid w:val="00DF4DE1"/>
    <w:rsid w:val="00DF5695"/>
    <w:rsid w:val="00DF5B5C"/>
    <w:rsid w:val="00DF667B"/>
    <w:rsid w:val="00DF6EB1"/>
    <w:rsid w:val="00DF7557"/>
    <w:rsid w:val="00DF771A"/>
    <w:rsid w:val="00DF77E8"/>
    <w:rsid w:val="00E01FED"/>
    <w:rsid w:val="00E03984"/>
    <w:rsid w:val="00E05277"/>
    <w:rsid w:val="00E06624"/>
    <w:rsid w:val="00E06788"/>
    <w:rsid w:val="00E151F9"/>
    <w:rsid w:val="00E16A18"/>
    <w:rsid w:val="00E16D0A"/>
    <w:rsid w:val="00E20B39"/>
    <w:rsid w:val="00E22799"/>
    <w:rsid w:val="00E23526"/>
    <w:rsid w:val="00E23C51"/>
    <w:rsid w:val="00E2494F"/>
    <w:rsid w:val="00E24C80"/>
    <w:rsid w:val="00E25195"/>
    <w:rsid w:val="00E26362"/>
    <w:rsid w:val="00E26F89"/>
    <w:rsid w:val="00E31656"/>
    <w:rsid w:val="00E316F4"/>
    <w:rsid w:val="00E32DF6"/>
    <w:rsid w:val="00E32FDB"/>
    <w:rsid w:val="00E33591"/>
    <w:rsid w:val="00E33B0A"/>
    <w:rsid w:val="00E35814"/>
    <w:rsid w:val="00E36CD5"/>
    <w:rsid w:val="00E36F52"/>
    <w:rsid w:val="00E3743D"/>
    <w:rsid w:val="00E404A0"/>
    <w:rsid w:val="00E40FA9"/>
    <w:rsid w:val="00E41099"/>
    <w:rsid w:val="00E41C82"/>
    <w:rsid w:val="00E41DBB"/>
    <w:rsid w:val="00E42331"/>
    <w:rsid w:val="00E426E1"/>
    <w:rsid w:val="00E4331F"/>
    <w:rsid w:val="00E4342E"/>
    <w:rsid w:val="00E43D19"/>
    <w:rsid w:val="00E45993"/>
    <w:rsid w:val="00E45FFB"/>
    <w:rsid w:val="00E46C2D"/>
    <w:rsid w:val="00E46CEB"/>
    <w:rsid w:val="00E473DD"/>
    <w:rsid w:val="00E476ED"/>
    <w:rsid w:val="00E477AE"/>
    <w:rsid w:val="00E47BE4"/>
    <w:rsid w:val="00E55466"/>
    <w:rsid w:val="00E559E1"/>
    <w:rsid w:val="00E566AE"/>
    <w:rsid w:val="00E567DB"/>
    <w:rsid w:val="00E57E0B"/>
    <w:rsid w:val="00E619C8"/>
    <w:rsid w:val="00E61CDF"/>
    <w:rsid w:val="00E63247"/>
    <w:rsid w:val="00E63D19"/>
    <w:rsid w:val="00E65349"/>
    <w:rsid w:val="00E673E8"/>
    <w:rsid w:val="00E713B9"/>
    <w:rsid w:val="00E7183C"/>
    <w:rsid w:val="00E71F82"/>
    <w:rsid w:val="00E71FC0"/>
    <w:rsid w:val="00E7526E"/>
    <w:rsid w:val="00E75B70"/>
    <w:rsid w:val="00E76378"/>
    <w:rsid w:val="00E76AEE"/>
    <w:rsid w:val="00E7766C"/>
    <w:rsid w:val="00E7791A"/>
    <w:rsid w:val="00E81D1E"/>
    <w:rsid w:val="00E830C4"/>
    <w:rsid w:val="00E835E1"/>
    <w:rsid w:val="00E8427A"/>
    <w:rsid w:val="00E856A0"/>
    <w:rsid w:val="00E866E7"/>
    <w:rsid w:val="00E90650"/>
    <w:rsid w:val="00E90E0D"/>
    <w:rsid w:val="00E92C84"/>
    <w:rsid w:val="00E93AC5"/>
    <w:rsid w:val="00E946EF"/>
    <w:rsid w:val="00E9501D"/>
    <w:rsid w:val="00E950AE"/>
    <w:rsid w:val="00E957F9"/>
    <w:rsid w:val="00E976C1"/>
    <w:rsid w:val="00EA076D"/>
    <w:rsid w:val="00EA18A1"/>
    <w:rsid w:val="00EA28A3"/>
    <w:rsid w:val="00EA56B5"/>
    <w:rsid w:val="00EA5B83"/>
    <w:rsid w:val="00EA630E"/>
    <w:rsid w:val="00EA6819"/>
    <w:rsid w:val="00EA7922"/>
    <w:rsid w:val="00EA7E92"/>
    <w:rsid w:val="00EB01C0"/>
    <w:rsid w:val="00EB04A8"/>
    <w:rsid w:val="00EB0F56"/>
    <w:rsid w:val="00EB13CC"/>
    <w:rsid w:val="00EB3DD7"/>
    <w:rsid w:val="00EB4ADF"/>
    <w:rsid w:val="00EB5C27"/>
    <w:rsid w:val="00EB6CCC"/>
    <w:rsid w:val="00EB7775"/>
    <w:rsid w:val="00EB77A2"/>
    <w:rsid w:val="00EB7C76"/>
    <w:rsid w:val="00EB7FCD"/>
    <w:rsid w:val="00EC060E"/>
    <w:rsid w:val="00EC1AEE"/>
    <w:rsid w:val="00EC31EA"/>
    <w:rsid w:val="00EC412B"/>
    <w:rsid w:val="00EC42F1"/>
    <w:rsid w:val="00EC739B"/>
    <w:rsid w:val="00EC76A5"/>
    <w:rsid w:val="00EC784F"/>
    <w:rsid w:val="00ED1034"/>
    <w:rsid w:val="00ED26F1"/>
    <w:rsid w:val="00ED2733"/>
    <w:rsid w:val="00ED30F8"/>
    <w:rsid w:val="00ED329A"/>
    <w:rsid w:val="00ED3878"/>
    <w:rsid w:val="00ED4084"/>
    <w:rsid w:val="00ED489D"/>
    <w:rsid w:val="00ED4B6D"/>
    <w:rsid w:val="00ED684B"/>
    <w:rsid w:val="00ED689D"/>
    <w:rsid w:val="00ED7389"/>
    <w:rsid w:val="00ED75C5"/>
    <w:rsid w:val="00EE0C91"/>
    <w:rsid w:val="00EE65DB"/>
    <w:rsid w:val="00EE6EDC"/>
    <w:rsid w:val="00EE74E8"/>
    <w:rsid w:val="00EF00B7"/>
    <w:rsid w:val="00EF01E1"/>
    <w:rsid w:val="00EF2F1E"/>
    <w:rsid w:val="00EF2FE0"/>
    <w:rsid w:val="00EF4443"/>
    <w:rsid w:val="00EF463D"/>
    <w:rsid w:val="00EF46F6"/>
    <w:rsid w:val="00EF4EE8"/>
    <w:rsid w:val="00EF4FAD"/>
    <w:rsid w:val="00EF67CC"/>
    <w:rsid w:val="00EF7A13"/>
    <w:rsid w:val="00F00FBC"/>
    <w:rsid w:val="00F018E7"/>
    <w:rsid w:val="00F04146"/>
    <w:rsid w:val="00F048DD"/>
    <w:rsid w:val="00F04A9F"/>
    <w:rsid w:val="00F0636B"/>
    <w:rsid w:val="00F06CF1"/>
    <w:rsid w:val="00F06D4D"/>
    <w:rsid w:val="00F07F53"/>
    <w:rsid w:val="00F10138"/>
    <w:rsid w:val="00F112E7"/>
    <w:rsid w:val="00F1156D"/>
    <w:rsid w:val="00F115DF"/>
    <w:rsid w:val="00F138FE"/>
    <w:rsid w:val="00F13C5F"/>
    <w:rsid w:val="00F140E7"/>
    <w:rsid w:val="00F14F3B"/>
    <w:rsid w:val="00F15341"/>
    <w:rsid w:val="00F164F5"/>
    <w:rsid w:val="00F16DD0"/>
    <w:rsid w:val="00F16F21"/>
    <w:rsid w:val="00F176A8"/>
    <w:rsid w:val="00F2041B"/>
    <w:rsid w:val="00F20559"/>
    <w:rsid w:val="00F222AE"/>
    <w:rsid w:val="00F227E6"/>
    <w:rsid w:val="00F24338"/>
    <w:rsid w:val="00F2507C"/>
    <w:rsid w:val="00F27157"/>
    <w:rsid w:val="00F307A7"/>
    <w:rsid w:val="00F309DB"/>
    <w:rsid w:val="00F310AC"/>
    <w:rsid w:val="00F313EF"/>
    <w:rsid w:val="00F319F6"/>
    <w:rsid w:val="00F31D72"/>
    <w:rsid w:val="00F3285E"/>
    <w:rsid w:val="00F32A2B"/>
    <w:rsid w:val="00F337C9"/>
    <w:rsid w:val="00F337DB"/>
    <w:rsid w:val="00F36F36"/>
    <w:rsid w:val="00F36F3E"/>
    <w:rsid w:val="00F412D2"/>
    <w:rsid w:val="00F425B5"/>
    <w:rsid w:val="00F43C92"/>
    <w:rsid w:val="00F4498E"/>
    <w:rsid w:val="00F44AD1"/>
    <w:rsid w:val="00F462CD"/>
    <w:rsid w:val="00F476F0"/>
    <w:rsid w:val="00F50E82"/>
    <w:rsid w:val="00F51130"/>
    <w:rsid w:val="00F51C6F"/>
    <w:rsid w:val="00F5216A"/>
    <w:rsid w:val="00F53986"/>
    <w:rsid w:val="00F53A0A"/>
    <w:rsid w:val="00F55CA9"/>
    <w:rsid w:val="00F57BA4"/>
    <w:rsid w:val="00F57BAC"/>
    <w:rsid w:val="00F6049C"/>
    <w:rsid w:val="00F61F1F"/>
    <w:rsid w:val="00F62F93"/>
    <w:rsid w:val="00F636B3"/>
    <w:rsid w:val="00F70EC5"/>
    <w:rsid w:val="00F725B2"/>
    <w:rsid w:val="00F7448A"/>
    <w:rsid w:val="00F75277"/>
    <w:rsid w:val="00F771FF"/>
    <w:rsid w:val="00F778F3"/>
    <w:rsid w:val="00F779C2"/>
    <w:rsid w:val="00F77F1C"/>
    <w:rsid w:val="00F805C2"/>
    <w:rsid w:val="00F81C41"/>
    <w:rsid w:val="00F81DDA"/>
    <w:rsid w:val="00F81F1B"/>
    <w:rsid w:val="00F82273"/>
    <w:rsid w:val="00F826C9"/>
    <w:rsid w:val="00F82F37"/>
    <w:rsid w:val="00F8366A"/>
    <w:rsid w:val="00F845D3"/>
    <w:rsid w:val="00F847FB"/>
    <w:rsid w:val="00F84BBF"/>
    <w:rsid w:val="00F84F3D"/>
    <w:rsid w:val="00F85259"/>
    <w:rsid w:val="00F90756"/>
    <w:rsid w:val="00F909DF"/>
    <w:rsid w:val="00F9161A"/>
    <w:rsid w:val="00F92522"/>
    <w:rsid w:val="00F9415B"/>
    <w:rsid w:val="00F94634"/>
    <w:rsid w:val="00F97D2B"/>
    <w:rsid w:val="00FA03C9"/>
    <w:rsid w:val="00FA08BC"/>
    <w:rsid w:val="00FA0D65"/>
    <w:rsid w:val="00FA1317"/>
    <w:rsid w:val="00FA1665"/>
    <w:rsid w:val="00FA2049"/>
    <w:rsid w:val="00FA2A43"/>
    <w:rsid w:val="00FA2FAD"/>
    <w:rsid w:val="00FA46E7"/>
    <w:rsid w:val="00FA520E"/>
    <w:rsid w:val="00FA61F2"/>
    <w:rsid w:val="00FA65CB"/>
    <w:rsid w:val="00FA768E"/>
    <w:rsid w:val="00FA7884"/>
    <w:rsid w:val="00FB089B"/>
    <w:rsid w:val="00FB1799"/>
    <w:rsid w:val="00FB222F"/>
    <w:rsid w:val="00FB2C3B"/>
    <w:rsid w:val="00FB754F"/>
    <w:rsid w:val="00FB7888"/>
    <w:rsid w:val="00FC0FA9"/>
    <w:rsid w:val="00FC1501"/>
    <w:rsid w:val="00FC3F63"/>
    <w:rsid w:val="00FC405E"/>
    <w:rsid w:val="00FC44C8"/>
    <w:rsid w:val="00FC5787"/>
    <w:rsid w:val="00FC5814"/>
    <w:rsid w:val="00FC6E6A"/>
    <w:rsid w:val="00FD2059"/>
    <w:rsid w:val="00FD3511"/>
    <w:rsid w:val="00FD373C"/>
    <w:rsid w:val="00FD3A3F"/>
    <w:rsid w:val="00FD4AE8"/>
    <w:rsid w:val="00FD4EB1"/>
    <w:rsid w:val="00FD585A"/>
    <w:rsid w:val="00FD6422"/>
    <w:rsid w:val="00FD64CD"/>
    <w:rsid w:val="00FD6895"/>
    <w:rsid w:val="00FD6D86"/>
    <w:rsid w:val="00FD7E4A"/>
    <w:rsid w:val="00FE1D3B"/>
    <w:rsid w:val="00FE2E7F"/>
    <w:rsid w:val="00FE310F"/>
    <w:rsid w:val="00FE4205"/>
    <w:rsid w:val="00FE668E"/>
    <w:rsid w:val="00FE761A"/>
    <w:rsid w:val="00FE7DB6"/>
    <w:rsid w:val="00FF0BC2"/>
    <w:rsid w:val="00FF1F3D"/>
    <w:rsid w:val="00FF34E8"/>
    <w:rsid w:val="00FF747D"/>
    <w:rsid w:val="01AB4699"/>
    <w:rsid w:val="0250281E"/>
    <w:rsid w:val="02945D1C"/>
    <w:rsid w:val="02A576EA"/>
    <w:rsid w:val="02CD6DD5"/>
    <w:rsid w:val="02E46B43"/>
    <w:rsid w:val="02E51856"/>
    <w:rsid w:val="03000794"/>
    <w:rsid w:val="03430A71"/>
    <w:rsid w:val="03487100"/>
    <w:rsid w:val="04307CD4"/>
    <w:rsid w:val="049F4A86"/>
    <w:rsid w:val="04CA24B4"/>
    <w:rsid w:val="07372051"/>
    <w:rsid w:val="074B2C54"/>
    <w:rsid w:val="0753050D"/>
    <w:rsid w:val="079E7CE1"/>
    <w:rsid w:val="07AF1BE8"/>
    <w:rsid w:val="08851B8C"/>
    <w:rsid w:val="08D801E6"/>
    <w:rsid w:val="08DA0EE6"/>
    <w:rsid w:val="08E35431"/>
    <w:rsid w:val="091B478A"/>
    <w:rsid w:val="091D75D1"/>
    <w:rsid w:val="094375FF"/>
    <w:rsid w:val="098758A9"/>
    <w:rsid w:val="09D7257E"/>
    <w:rsid w:val="0A07198C"/>
    <w:rsid w:val="0A32724B"/>
    <w:rsid w:val="0C0B00A9"/>
    <w:rsid w:val="0C20076F"/>
    <w:rsid w:val="0C666725"/>
    <w:rsid w:val="0CB248F6"/>
    <w:rsid w:val="0D6E2093"/>
    <w:rsid w:val="0DC07E00"/>
    <w:rsid w:val="0E2B1891"/>
    <w:rsid w:val="0E2F3A82"/>
    <w:rsid w:val="0EAC49F2"/>
    <w:rsid w:val="0FA95440"/>
    <w:rsid w:val="0FB3153F"/>
    <w:rsid w:val="10460DF0"/>
    <w:rsid w:val="10910D6B"/>
    <w:rsid w:val="113A2202"/>
    <w:rsid w:val="121D1E44"/>
    <w:rsid w:val="12314ABE"/>
    <w:rsid w:val="13872DDE"/>
    <w:rsid w:val="13AB32BB"/>
    <w:rsid w:val="140C0B60"/>
    <w:rsid w:val="14655F6B"/>
    <w:rsid w:val="148D7B4B"/>
    <w:rsid w:val="1518219C"/>
    <w:rsid w:val="159D0464"/>
    <w:rsid w:val="15B129DF"/>
    <w:rsid w:val="15DB5B91"/>
    <w:rsid w:val="15F6718A"/>
    <w:rsid w:val="17305017"/>
    <w:rsid w:val="18250DB9"/>
    <w:rsid w:val="19950F40"/>
    <w:rsid w:val="19995F43"/>
    <w:rsid w:val="19BB7D37"/>
    <w:rsid w:val="19D8293A"/>
    <w:rsid w:val="1A000A11"/>
    <w:rsid w:val="1A015244"/>
    <w:rsid w:val="1A2319C4"/>
    <w:rsid w:val="1AD62DDE"/>
    <w:rsid w:val="1B781269"/>
    <w:rsid w:val="1B8B4EE1"/>
    <w:rsid w:val="1CB87961"/>
    <w:rsid w:val="1CC528C3"/>
    <w:rsid w:val="1D06468D"/>
    <w:rsid w:val="1D5352D2"/>
    <w:rsid w:val="1D716652"/>
    <w:rsid w:val="1DB811A3"/>
    <w:rsid w:val="1DDA3D70"/>
    <w:rsid w:val="1E074438"/>
    <w:rsid w:val="1E0C3ADC"/>
    <w:rsid w:val="1E1255CC"/>
    <w:rsid w:val="1E6C0BDC"/>
    <w:rsid w:val="1EC052D2"/>
    <w:rsid w:val="1F003E70"/>
    <w:rsid w:val="1F7D5009"/>
    <w:rsid w:val="1FD661E6"/>
    <w:rsid w:val="1FF57524"/>
    <w:rsid w:val="20C20EF1"/>
    <w:rsid w:val="21F13242"/>
    <w:rsid w:val="22527701"/>
    <w:rsid w:val="23045FA0"/>
    <w:rsid w:val="232F6AAE"/>
    <w:rsid w:val="23B462CC"/>
    <w:rsid w:val="23F53910"/>
    <w:rsid w:val="24053019"/>
    <w:rsid w:val="243B6005"/>
    <w:rsid w:val="249B623C"/>
    <w:rsid w:val="24C83BCD"/>
    <w:rsid w:val="24FE653D"/>
    <w:rsid w:val="25423FE0"/>
    <w:rsid w:val="25FF2144"/>
    <w:rsid w:val="264518B7"/>
    <w:rsid w:val="264D5821"/>
    <w:rsid w:val="26917310"/>
    <w:rsid w:val="27381307"/>
    <w:rsid w:val="27F92DBA"/>
    <w:rsid w:val="28233CBB"/>
    <w:rsid w:val="28947FC9"/>
    <w:rsid w:val="28B058CA"/>
    <w:rsid w:val="29023E15"/>
    <w:rsid w:val="293D2CDF"/>
    <w:rsid w:val="2A213C4F"/>
    <w:rsid w:val="2ACA7D93"/>
    <w:rsid w:val="2B3702DB"/>
    <w:rsid w:val="2B916037"/>
    <w:rsid w:val="2B9E7993"/>
    <w:rsid w:val="2C2A08D8"/>
    <w:rsid w:val="2C8D3347"/>
    <w:rsid w:val="2CB640A0"/>
    <w:rsid w:val="2CC817BB"/>
    <w:rsid w:val="2CCC2F72"/>
    <w:rsid w:val="2D2C3422"/>
    <w:rsid w:val="2D56459B"/>
    <w:rsid w:val="2D9236EC"/>
    <w:rsid w:val="2DE50AEF"/>
    <w:rsid w:val="2E102FF3"/>
    <w:rsid w:val="2E4C06EC"/>
    <w:rsid w:val="2EF51A99"/>
    <w:rsid w:val="2F24061F"/>
    <w:rsid w:val="2F5C21BC"/>
    <w:rsid w:val="2F7C64C4"/>
    <w:rsid w:val="2FCB268E"/>
    <w:rsid w:val="2FF93BF7"/>
    <w:rsid w:val="30210648"/>
    <w:rsid w:val="3082205E"/>
    <w:rsid w:val="31942C84"/>
    <w:rsid w:val="32154757"/>
    <w:rsid w:val="329F4688"/>
    <w:rsid w:val="32A672AF"/>
    <w:rsid w:val="32CB5C13"/>
    <w:rsid w:val="33A24767"/>
    <w:rsid w:val="345460AE"/>
    <w:rsid w:val="347C2A87"/>
    <w:rsid w:val="35216014"/>
    <w:rsid w:val="35450D8A"/>
    <w:rsid w:val="355C5EFD"/>
    <w:rsid w:val="357D5B01"/>
    <w:rsid w:val="35D83835"/>
    <w:rsid w:val="3678612D"/>
    <w:rsid w:val="36E35752"/>
    <w:rsid w:val="372413FB"/>
    <w:rsid w:val="37E075CD"/>
    <w:rsid w:val="38B8682A"/>
    <w:rsid w:val="39615AD9"/>
    <w:rsid w:val="39706F16"/>
    <w:rsid w:val="39D23A07"/>
    <w:rsid w:val="39D60221"/>
    <w:rsid w:val="3A5B6328"/>
    <w:rsid w:val="3AB24594"/>
    <w:rsid w:val="3AD37820"/>
    <w:rsid w:val="3B5E147B"/>
    <w:rsid w:val="3BDC2DDB"/>
    <w:rsid w:val="3CD76BCD"/>
    <w:rsid w:val="3D2771E0"/>
    <w:rsid w:val="3DCD1C5B"/>
    <w:rsid w:val="3E9E235B"/>
    <w:rsid w:val="3EFB095C"/>
    <w:rsid w:val="3F0859EF"/>
    <w:rsid w:val="3F0C005B"/>
    <w:rsid w:val="3F192086"/>
    <w:rsid w:val="3FB007C2"/>
    <w:rsid w:val="3FEB27F0"/>
    <w:rsid w:val="40341A48"/>
    <w:rsid w:val="415710C9"/>
    <w:rsid w:val="41AF2209"/>
    <w:rsid w:val="42915701"/>
    <w:rsid w:val="42CA1C3A"/>
    <w:rsid w:val="42F64F9B"/>
    <w:rsid w:val="431E7476"/>
    <w:rsid w:val="438E2769"/>
    <w:rsid w:val="43C17F59"/>
    <w:rsid w:val="43F32DB2"/>
    <w:rsid w:val="43F708EF"/>
    <w:rsid w:val="44661691"/>
    <w:rsid w:val="45566226"/>
    <w:rsid w:val="461B0581"/>
    <w:rsid w:val="462E3CE3"/>
    <w:rsid w:val="469C332C"/>
    <w:rsid w:val="47110E4C"/>
    <w:rsid w:val="476A4A53"/>
    <w:rsid w:val="47A17F37"/>
    <w:rsid w:val="48255400"/>
    <w:rsid w:val="48394643"/>
    <w:rsid w:val="4890777C"/>
    <w:rsid w:val="49020C30"/>
    <w:rsid w:val="4A76409A"/>
    <w:rsid w:val="4B156CDB"/>
    <w:rsid w:val="4B5A632F"/>
    <w:rsid w:val="4B9D1D49"/>
    <w:rsid w:val="4BB23587"/>
    <w:rsid w:val="4CA76289"/>
    <w:rsid w:val="4D1D3C86"/>
    <w:rsid w:val="4D2C6F59"/>
    <w:rsid w:val="4D2F0229"/>
    <w:rsid w:val="4D97427D"/>
    <w:rsid w:val="4DC94652"/>
    <w:rsid w:val="4EA53DE6"/>
    <w:rsid w:val="4EA75E31"/>
    <w:rsid w:val="4F6B2465"/>
    <w:rsid w:val="4FB10403"/>
    <w:rsid w:val="4FBB3320"/>
    <w:rsid w:val="50256BBD"/>
    <w:rsid w:val="50352930"/>
    <w:rsid w:val="50594B0E"/>
    <w:rsid w:val="50D6437D"/>
    <w:rsid w:val="50DF4653"/>
    <w:rsid w:val="5172680E"/>
    <w:rsid w:val="53045566"/>
    <w:rsid w:val="53095DF3"/>
    <w:rsid w:val="53400F13"/>
    <w:rsid w:val="53FE326D"/>
    <w:rsid w:val="5443270B"/>
    <w:rsid w:val="548813C2"/>
    <w:rsid w:val="54AD7704"/>
    <w:rsid w:val="54D633A4"/>
    <w:rsid w:val="58554957"/>
    <w:rsid w:val="5915699E"/>
    <w:rsid w:val="5952429C"/>
    <w:rsid w:val="59760DEC"/>
    <w:rsid w:val="597F1B80"/>
    <w:rsid w:val="59A157A1"/>
    <w:rsid w:val="59A879C5"/>
    <w:rsid w:val="5A1B64C2"/>
    <w:rsid w:val="5A876FF2"/>
    <w:rsid w:val="5A9B5F50"/>
    <w:rsid w:val="5AA644C9"/>
    <w:rsid w:val="5B61064E"/>
    <w:rsid w:val="5B963068"/>
    <w:rsid w:val="5C286610"/>
    <w:rsid w:val="5C7704FE"/>
    <w:rsid w:val="5D306AF8"/>
    <w:rsid w:val="5E2E2DD6"/>
    <w:rsid w:val="5ED5647F"/>
    <w:rsid w:val="5FA20AE3"/>
    <w:rsid w:val="5FE6411D"/>
    <w:rsid w:val="603B6749"/>
    <w:rsid w:val="606514DF"/>
    <w:rsid w:val="606E7CAA"/>
    <w:rsid w:val="6088381D"/>
    <w:rsid w:val="60B44B18"/>
    <w:rsid w:val="60FC7CA2"/>
    <w:rsid w:val="611572A8"/>
    <w:rsid w:val="61E82582"/>
    <w:rsid w:val="61EC65A6"/>
    <w:rsid w:val="62694A61"/>
    <w:rsid w:val="6279499E"/>
    <w:rsid w:val="629F725B"/>
    <w:rsid w:val="63387E58"/>
    <w:rsid w:val="63601B12"/>
    <w:rsid w:val="637E5B11"/>
    <w:rsid w:val="63B4329B"/>
    <w:rsid w:val="63C326C7"/>
    <w:rsid w:val="650538D1"/>
    <w:rsid w:val="651A2334"/>
    <w:rsid w:val="65681B03"/>
    <w:rsid w:val="65925613"/>
    <w:rsid w:val="6599268C"/>
    <w:rsid w:val="65F2642E"/>
    <w:rsid w:val="661C714C"/>
    <w:rsid w:val="669032B3"/>
    <w:rsid w:val="66BF3B98"/>
    <w:rsid w:val="66CD225B"/>
    <w:rsid w:val="66E20DD2"/>
    <w:rsid w:val="66EB1054"/>
    <w:rsid w:val="67D130CB"/>
    <w:rsid w:val="6A65446E"/>
    <w:rsid w:val="6AC56BCE"/>
    <w:rsid w:val="6AFB3202"/>
    <w:rsid w:val="6B0A009F"/>
    <w:rsid w:val="6B37654A"/>
    <w:rsid w:val="6B5A6620"/>
    <w:rsid w:val="6B7C4E4C"/>
    <w:rsid w:val="6BA436E6"/>
    <w:rsid w:val="6BD02BEB"/>
    <w:rsid w:val="6C243EBB"/>
    <w:rsid w:val="6C493FDB"/>
    <w:rsid w:val="6C4D5732"/>
    <w:rsid w:val="6C9529B8"/>
    <w:rsid w:val="6D35713C"/>
    <w:rsid w:val="6DA27848"/>
    <w:rsid w:val="6DCF1981"/>
    <w:rsid w:val="6DDE0CA9"/>
    <w:rsid w:val="6E9B2CB5"/>
    <w:rsid w:val="6EA0281F"/>
    <w:rsid w:val="6EBA5BC5"/>
    <w:rsid w:val="6ECE2CAD"/>
    <w:rsid w:val="6F205344"/>
    <w:rsid w:val="6FBA4C04"/>
    <w:rsid w:val="6FC81599"/>
    <w:rsid w:val="701A463B"/>
    <w:rsid w:val="70975890"/>
    <w:rsid w:val="70E94ED6"/>
    <w:rsid w:val="716543B7"/>
    <w:rsid w:val="718668A8"/>
    <w:rsid w:val="719F7C8B"/>
    <w:rsid w:val="71B27028"/>
    <w:rsid w:val="71DF09B9"/>
    <w:rsid w:val="71FC1D50"/>
    <w:rsid w:val="72761778"/>
    <w:rsid w:val="72AB1D82"/>
    <w:rsid w:val="73172648"/>
    <w:rsid w:val="73326411"/>
    <w:rsid w:val="73EA1B4D"/>
    <w:rsid w:val="746341C9"/>
    <w:rsid w:val="75B94455"/>
    <w:rsid w:val="75BA22A6"/>
    <w:rsid w:val="75BD0887"/>
    <w:rsid w:val="768A40CF"/>
    <w:rsid w:val="76E00193"/>
    <w:rsid w:val="77071B6C"/>
    <w:rsid w:val="771131BA"/>
    <w:rsid w:val="78721DA5"/>
    <w:rsid w:val="7877323F"/>
    <w:rsid w:val="795E5C0F"/>
    <w:rsid w:val="79866F1C"/>
    <w:rsid w:val="799409B3"/>
    <w:rsid w:val="7A4D0B88"/>
    <w:rsid w:val="7A911195"/>
    <w:rsid w:val="7C077A45"/>
    <w:rsid w:val="7C2E031A"/>
    <w:rsid w:val="7C3765C8"/>
    <w:rsid w:val="7D1943FF"/>
    <w:rsid w:val="7D37200A"/>
    <w:rsid w:val="7D733441"/>
    <w:rsid w:val="7E7A4A45"/>
    <w:rsid w:val="7ECE76E3"/>
    <w:rsid w:val="7EF46401"/>
    <w:rsid w:val="7F2A36CF"/>
    <w:rsid w:val="7F674004"/>
    <w:rsid w:val="7F7E0EC7"/>
    <w:rsid w:val="7F9E0E0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character" w:default="1" w:styleId="10">
    <w:name w:val="Default Paragraph Font"/>
    <w:semiHidden/>
    <w:uiPriority w:val="0"/>
  </w:style>
  <w:style w:type="table" w:default="1" w:styleId="9">
    <w:name w:val="Normal Table"/>
    <w:semiHidden/>
    <w:uiPriority w:val="0"/>
    <w:tblPr>
      <w:tblStyle w:val="9"/>
      <w:tblCellMar>
        <w:top w:w="0" w:type="dxa"/>
        <w:left w:w="108" w:type="dxa"/>
        <w:bottom w:w="0" w:type="dxa"/>
        <w:right w:w="108" w:type="dxa"/>
      </w:tblCellMar>
    </w:tblPr>
  </w:style>
  <w:style w:type="paragraph" w:styleId="2">
    <w:name w:val="annotation text"/>
    <w:basedOn w:val="1"/>
    <w:link w:val="17"/>
    <w:uiPriority w:val="0"/>
    <w:pPr>
      <w:jc w:val="left"/>
    </w:pPr>
  </w:style>
  <w:style w:type="paragraph" w:styleId="3">
    <w:name w:val="Balloon Text"/>
    <w:basedOn w:val="1"/>
    <w:link w:val="18"/>
    <w:uiPriority w:val="0"/>
    <w:rPr>
      <w:sz w:val="18"/>
      <w:szCs w:val="18"/>
    </w:rPr>
  </w:style>
  <w:style w:type="paragraph" w:styleId="4">
    <w:name w:val="footer"/>
    <w:basedOn w:val="1"/>
    <w:link w:val="19"/>
    <w:qFormat/>
    <w:uiPriority w:val="99"/>
    <w:pPr>
      <w:tabs>
        <w:tab w:val="center" w:pos="4153"/>
        <w:tab w:val="right" w:pos="8306"/>
      </w:tabs>
      <w:snapToGrid w:val="0"/>
      <w:jc w:val="left"/>
    </w:pPr>
    <w:rPr>
      <w:sz w:val="18"/>
      <w:szCs w:val="18"/>
    </w:rPr>
  </w:style>
  <w:style w:type="paragraph" w:styleId="5">
    <w:name w:val="header"/>
    <w:basedOn w:val="1"/>
    <w:link w:val="20"/>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8">
    <w:name w:val="annotation subject"/>
    <w:basedOn w:val="2"/>
    <w:next w:val="2"/>
    <w:link w:val="21"/>
    <w:uiPriority w:val="0"/>
    <w:rPr>
      <w:b/>
      <w:bCs/>
    </w:rPr>
  </w:style>
  <w:style w:type="character" w:styleId="11">
    <w:name w:val="Strong"/>
    <w:qFormat/>
    <w:uiPriority w:val="22"/>
    <w:rPr>
      <w:b/>
    </w:rPr>
  </w:style>
  <w:style w:type="character" w:styleId="12">
    <w:name w:val="page number"/>
    <w:qFormat/>
    <w:uiPriority w:val="0"/>
    <w:rPr>
      <w:rFonts w:ascii="等线" w:hAnsi="等线" w:eastAsia="等线" w:cs="Times New Roman"/>
    </w:rPr>
  </w:style>
  <w:style w:type="character" w:styleId="13">
    <w:name w:val="FollowedHyperlink"/>
    <w:uiPriority w:val="0"/>
    <w:rPr>
      <w:color w:val="800080"/>
      <w:u w:val="none"/>
    </w:rPr>
  </w:style>
  <w:style w:type="character" w:styleId="14">
    <w:name w:val="Emphasis"/>
    <w:qFormat/>
    <w:uiPriority w:val="0"/>
    <w:rPr>
      <w:i/>
    </w:rPr>
  </w:style>
  <w:style w:type="character" w:styleId="15">
    <w:name w:val="Hyperlink"/>
    <w:uiPriority w:val="0"/>
    <w:rPr>
      <w:color w:val="0000FF"/>
      <w:u w:val="none"/>
    </w:rPr>
  </w:style>
  <w:style w:type="character" w:styleId="16">
    <w:name w:val="annotation reference"/>
    <w:uiPriority w:val="0"/>
    <w:rPr>
      <w:sz w:val="21"/>
      <w:szCs w:val="21"/>
    </w:rPr>
  </w:style>
  <w:style w:type="character" w:customStyle="1" w:styleId="17">
    <w:name w:val="批注文字 字符"/>
    <w:link w:val="2"/>
    <w:uiPriority w:val="0"/>
    <w:rPr>
      <w:rFonts w:ascii="Calibri" w:hAnsi="Calibri"/>
      <w:kern w:val="2"/>
      <w:sz w:val="21"/>
      <w:szCs w:val="24"/>
    </w:rPr>
  </w:style>
  <w:style w:type="character" w:customStyle="1" w:styleId="18">
    <w:name w:val="批注框文本 字符"/>
    <w:link w:val="3"/>
    <w:uiPriority w:val="0"/>
    <w:rPr>
      <w:rFonts w:ascii="Calibri" w:hAnsi="Calibri"/>
      <w:kern w:val="2"/>
      <w:sz w:val="18"/>
      <w:szCs w:val="18"/>
    </w:rPr>
  </w:style>
  <w:style w:type="character" w:customStyle="1" w:styleId="19">
    <w:name w:val="页脚 字符1"/>
    <w:link w:val="4"/>
    <w:uiPriority w:val="99"/>
    <w:rPr>
      <w:rFonts w:ascii="Calibri" w:hAnsi="Calibri"/>
      <w:kern w:val="2"/>
      <w:sz w:val="18"/>
      <w:szCs w:val="18"/>
    </w:rPr>
  </w:style>
  <w:style w:type="character" w:customStyle="1" w:styleId="20">
    <w:name w:val="页眉 字符"/>
    <w:link w:val="5"/>
    <w:uiPriority w:val="0"/>
    <w:rPr>
      <w:rFonts w:ascii="Calibri" w:hAnsi="Calibri"/>
      <w:kern w:val="2"/>
      <w:sz w:val="18"/>
      <w:szCs w:val="18"/>
    </w:rPr>
  </w:style>
  <w:style w:type="character" w:customStyle="1" w:styleId="21">
    <w:name w:val="批注主题 字符"/>
    <w:link w:val="8"/>
    <w:uiPriority w:val="0"/>
    <w:rPr>
      <w:rFonts w:ascii="Calibri" w:hAnsi="Calibri"/>
      <w:b/>
      <w:bCs/>
      <w:kern w:val="2"/>
      <w:sz w:val="21"/>
      <w:szCs w:val="24"/>
    </w:rPr>
  </w:style>
  <w:style w:type="character" w:customStyle="1" w:styleId="22">
    <w:name w:val="d2"/>
    <w:uiPriority w:val="0"/>
    <w:rPr>
      <w:rFonts w:hint="eastAsia" w:ascii="微软雅黑" w:hAnsi="微软雅黑" w:eastAsia="微软雅黑" w:cs="微软雅黑"/>
      <w:color w:val="787878"/>
      <w:sz w:val="18"/>
      <w:szCs w:val="18"/>
    </w:rPr>
  </w:style>
  <w:style w:type="character" w:customStyle="1" w:styleId="23">
    <w:name w:val="icon"/>
    <w:uiPriority w:val="0"/>
  </w:style>
  <w:style w:type="character" w:customStyle="1" w:styleId="24">
    <w:name w:val="icon1"/>
    <w:uiPriority w:val="0"/>
  </w:style>
  <w:style w:type="character" w:customStyle="1" w:styleId="25">
    <w:name w:val="d1"/>
    <w:uiPriority w:val="0"/>
    <w:rPr>
      <w:rFonts w:hint="eastAsia" w:ascii="微软雅黑" w:hAnsi="微软雅黑" w:eastAsia="微软雅黑" w:cs="微软雅黑"/>
      <w:b/>
      <w:color w:val="990E22"/>
      <w:sz w:val="24"/>
      <w:szCs w:val="24"/>
    </w:rPr>
  </w:style>
  <w:style w:type="paragraph" w:styleId="26">
    <w:name w:val=""/>
    <w:basedOn w:val="1"/>
    <w:next w:val="1"/>
    <w:uiPriority w:val="0"/>
    <w:pPr>
      <w:pBdr>
        <w:bottom w:val="single" w:color="auto" w:sz="6" w:space="1"/>
      </w:pBdr>
      <w:jc w:val="center"/>
    </w:pPr>
    <w:rPr>
      <w:rFonts w:ascii="Arial" w:eastAsia="宋体"/>
      <w:vanish/>
      <w:sz w:val="16"/>
    </w:rPr>
  </w:style>
  <w:style w:type="paragraph" w:styleId="27">
    <w:name w:val=""/>
    <w:basedOn w:val="1"/>
    <w:next w:val="1"/>
    <w:uiPriority w:val="0"/>
    <w:pPr>
      <w:pBdr>
        <w:top w:val="single" w:color="auto" w:sz="6" w:space="1"/>
      </w:pBdr>
      <w:jc w:val="center"/>
    </w:pPr>
    <w:rPr>
      <w:rFonts w:ascii="Arial" w:eastAsia="宋体"/>
      <w:vanish/>
      <w:sz w:val="16"/>
    </w:rPr>
  </w:style>
  <w:style w:type="character" w:customStyle="1" w:styleId="28">
    <w:name w:val="页脚 字符"/>
    <w:qFormat/>
    <w:uiPriority w:val="99"/>
  </w:style>
  <w:style w:type="paragraph" w:customStyle="1" w:styleId="29">
    <w:name w:val="cjk"/>
    <w:basedOn w:val="1"/>
    <w:uiPriority w:val="0"/>
    <w:pPr>
      <w:widowControl/>
      <w:spacing w:before="100" w:beforeAutospacing="1" w:after="100" w:afterAutospacing="1"/>
      <w:jc w:val="left"/>
    </w:pPr>
    <w:rPr>
      <w:rFonts w:ascii="宋体" w:hAnsi="宋体" w:cs="宋体"/>
      <w:kern w:val="0"/>
      <w:sz w:val="24"/>
    </w:rPr>
  </w:style>
  <w:style w:type="paragraph" w:customStyle="1" w:styleId="30">
    <w:name w:val="p0"/>
    <w:basedOn w:val="1"/>
    <w:qFormat/>
    <w:uiPriority w:val="0"/>
    <w:pPr>
      <w:widowControl/>
    </w:pPr>
    <w:rPr>
      <w:kern w:val="0"/>
      <w:sz w:val="28"/>
      <w:szCs w:val="28"/>
    </w:rPr>
  </w:style>
  <w:style w:type="paragraph" w:customStyle="1" w:styleId="31">
    <w:name w:val="Default"/>
    <w:uiPriority w:val="0"/>
    <w:pPr>
      <w:widowControl w:val="0"/>
      <w:autoSpaceDE w:val="0"/>
      <w:autoSpaceDN w:val="0"/>
      <w:adjustRightInd w:val="0"/>
    </w:pPr>
    <w:rPr>
      <w:rFonts w:ascii="黑体"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6</Pages>
  <Words>2348</Words>
  <Characters>2389</Characters>
  <Lines>18</Lines>
  <Paragraphs>5</Paragraphs>
  <TotalTime>0</TotalTime>
  <ScaleCrop>false</ScaleCrop>
  <LinksUpToDate>false</LinksUpToDate>
  <CharactersWithSpaces>2489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2025-04-29T01:45:00Z</dcterms:created>
  <dc:creator>win7</dc:creator>
  <cp:lastModifiedBy>者</cp:lastModifiedBy>
  <cp:lastPrinted>2025-04-29T01:27:00Z</cp:lastPrinted>
  <dcterms:modified xsi:type="dcterms:W3CDTF">2026-04-13T01:37:50Z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C829CCBF40CE4FEBA19AE581EF74A247_13</vt:lpwstr>
  </property>
  <property fmtid="{D5CDD505-2E9C-101B-9397-08002B2CF9AE}" pid="4" name="KSOTemplateDocerSaveRecord">
    <vt:lpwstr>eyJoZGlkIjoiNWViMTBiNWU4NzZlMjNkY2ZkZGJmMTdkN2JlYjhkNWYiLCJ1c2VySWQiOiI3MjU2NjIxMTMifQ==</vt:lpwstr>
  </property>
</Properties>
</file>