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156" w:afterLines="50"/>
        <w:ind w:right="260" w:rightChars="124"/>
        <w:jc w:val="center"/>
        <w:rPr>
          <w:rFonts w:ascii="宋体" w:hAnsi="宋体" w:cs="宋体"/>
          <w:b/>
          <w:bCs/>
          <w:color w:val="000000"/>
          <w:sz w:val="44"/>
          <w:szCs w:val="44"/>
        </w:rPr>
      </w:pPr>
      <w:r>
        <w:rPr>
          <w:rFonts w:hint="eastAsia" w:ascii="宋体" w:hAnsi="宋体" w:cs="宋体"/>
          <w:b/>
          <w:bCs/>
          <w:color w:val="000000"/>
          <w:sz w:val="44"/>
          <w:szCs w:val="44"/>
        </w:rPr>
        <w:t>神爽水产科技集团</w:t>
      </w:r>
    </w:p>
    <w:p>
      <w:pPr>
        <w:keepNext w:val="0"/>
        <w:keepLines w:val="0"/>
        <w:pageBreakBefore w:val="0"/>
        <w:widowControl w:val="0"/>
        <w:kinsoku/>
        <w:wordWrap/>
        <w:overflowPunct/>
        <w:topLinePunct w:val="0"/>
        <w:autoSpaceDE/>
        <w:autoSpaceDN/>
        <w:bidi w:val="0"/>
        <w:adjustRightInd/>
        <w:snapToGrid/>
        <w:spacing w:line="240" w:lineRule="auto"/>
        <w:ind w:right="260" w:rightChars="124" w:firstLine="0" w:firstLineChars="0"/>
        <w:jc w:val="left"/>
        <w:textAlignment w:val="auto"/>
        <w:rPr>
          <w:rFonts w:hint="default" w:ascii="宋体" w:hAnsi="宋体" w:eastAsia="宋体" w:cs="宋体"/>
          <w:b/>
          <w:bCs/>
          <w:color w:val="000000"/>
          <w:sz w:val="24"/>
          <w:szCs w:val="24"/>
          <w:lang w:val="en-US" w:eastAsia="zh-CN"/>
        </w:rPr>
      </w:pPr>
      <w:r>
        <w:rPr>
          <w:rFonts w:hint="eastAsia" w:ascii="宋体" w:hAnsi="宋体" w:cs="宋体"/>
          <w:b/>
          <w:bCs/>
          <w:color w:val="000000"/>
          <w:sz w:val="24"/>
          <w:szCs w:val="24"/>
          <w:lang w:val="en-US" w:eastAsia="zh-CN"/>
        </w:rPr>
        <w:t>神爽水产科技集团简介：</w:t>
      </w:r>
    </w:p>
    <w:p>
      <w:pPr>
        <w:keepNext w:val="0"/>
        <w:keepLines w:val="0"/>
        <w:pageBreakBefore w:val="0"/>
        <w:widowControl w:val="0"/>
        <w:kinsoku/>
        <w:wordWrap/>
        <w:overflowPunct/>
        <w:topLinePunct w:val="0"/>
        <w:autoSpaceDE/>
        <w:autoSpaceDN/>
        <w:bidi w:val="0"/>
        <w:adjustRightInd/>
        <w:snapToGrid/>
        <w:spacing w:line="240" w:lineRule="auto"/>
        <w:ind w:right="260" w:rightChars="124" w:firstLine="480" w:firstLineChars="200"/>
        <w:textAlignment w:val="auto"/>
        <w:rPr>
          <w:rFonts w:hint="eastAsia" w:ascii="宋体" w:hAnsi="宋体" w:cs="宋体"/>
          <w:color w:val="000000"/>
          <w:sz w:val="24"/>
          <w:szCs w:val="24"/>
          <w:lang w:eastAsia="zh-CN"/>
        </w:rPr>
      </w:pPr>
      <w:r>
        <w:rPr>
          <w:rFonts w:hint="eastAsia" w:ascii="宋体" w:hAnsi="宋体" w:cs="宋体"/>
          <w:color w:val="000000"/>
          <w:sz w:val="24"/>
          <w:szCs w:val="24"/>
        </w:rPr>
        <w:t>神爽水产科技集团始终秉承报国兴渔、科技创富、互联众赢、胜在神爽的理念，以打造全球高档水产饲料第一品牌、搭建全球最大水产事业创业平台、创建全球最优水产综合服务企业为目标。目前，已在福建、湖南、湖北、天津、江苏、广东</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广西、</w:t>
      </w:r>
      <w:r>
        <w:rPr>
          <w:rFonts w:hint="eastAsia" w:ascii="宋体" w:hAnsi="宋体" w:cs="宋体"/>
          <w:color w:val="000000"/>
          <w:sz w:val="24"/>
          <w:szCs w:val="24"/>
        </w:rPr>
        <w:t>江西等地建立及规划10多个高档高端水产饲料、生物科技生产与研发基地，引领水产养殖走向健康、高效、生态的养殖道路，助力实现我国水产养殖的现代化</w:t>
      </w:r>
      <w:r>
        <w:rPr>
          <w:rFonts w:hint="eastAsia" w:ascii="宋体" w:hAnsi="宋体" w:cs="宋体"/>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260" w:rightChars="124" w:firstLine="480" w:firstLineChars="200"/>
        <w:textAlignment w:val="auto"/>
        <w:rPr>
          <w:rFonts w:ascii="宋体" w:hAnsi="宋体" w:cs="宋体"/>
          <w:color w:val="000000"/>
          <w:sz w:val="24"/>
          <w:szCs w:val="24"/>
        </w:rPr>
      </w:pPr>
      <w:r>
        <w:rPr>
          <w:rFonts w:hint="eastAsia" w:ascii="宋体" w:hAnsi="宋体" w:cs="宋体"/>
          <w:color w:val="000000"/>
          <w:sz w:val="24"/>
          <w:szCs w:val="24"/>
        </w:rPr>
        <w:t>神爽水产</w:t>
      </w:r>
      <w:r>
        <w:rPr>
          <w:rFonts w:hint="eastAsia" w:ascii="宋体" w:hAnsi="宋体" w:cs="宋体"/>
          <w:color w:val="000000"/>
          <w:sz w:val="24"/>
          <w:szCs w:val="24"/>
          <w:lang w:val="en-US" w:eastAsia="zh-CN"/>
        </w:rPr>
        <w:t>科技集团</w:t>
      </w:r>
      <w:r>
        <w:rPr>
          <w:rFonts w:hint="eastAsia" w:ascii="宋体" w:hAnsi="宋体" w:cs="宋体"/>
          <w:color w:val="000000"/>
          <w:sz w:val="24"/>
          <w:szCs w:val="24"/>
        </w:rPr>
        <w:t>依托全水产行业唯一的饲用微生物工程国家重点实验室</w:t>
      </w:r>
      <w:r>
        <w:rPr>
          <w:rFonts w:hint="eastAsia" w:ascii="宋体" w:hAnsi="宋体" w:cs="宋体"/>
          <w:color w:val="000000"/>
          <w:sz w:val="24"/>
          <w:szCs w:val="24"/>
          <w:lang w:val="en-US" w:eastAsia="zh-CN"/>
        </w:rPr>
        <w:t>和福建省水产功能性饲料与养殖环境调控重点实验室</w:t>
      </w:r>
      <w:r>
        <w:rPr>
          <w:rFonts w:hint="eastAsia" w:ascii="宋体" w:hAnsi="宋体" w:cs="宋体"/>
          <w:color w:val="000000"/>
          <w:sz w:val="24"/>
          <w:szCs w:val="24"/>
        </w:rPr>
        <w:t>为支撑，大力联接科技的力量，先后与李德发院士、林浩然院士、桂建芳院士、印遇龙院士等学术界的泰斗强强联合建立院士专家工作站；与中国科学院水生生物研究所、中国海洋大学、中山大学、华南师范大学、上海海洋大学、集美大学、江南大学、华中农业大学、深圳大学、湖南师范大学等科研院校强强联合，全力开发高端高档高附加值和极具科技含量、以神爽芯片GHIOP技术为主导的高端高价值型神爽饲料产品和神爽伴侣生物科技产品。</w:t>
      </w:r>
      <w:r>
        <w:rPr>
          <w:rFonts w:ascii="宋体" w:hAnsi="宋体" w:cs="宋体"/>
          <w:color w:val="000000"/>
          <w:sz w:val="24"/>
          <w:szCs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260" w:rightChars="124" w:firstLine="480" w:firstLineChars="200"/>
        <w:textAlignment w:val="auto"/>
        <w:rPr>
          <w:rFonts w:hint="eastAsia" w:ascii="宋体" w:hAnsi="宋体" w:cs="宋体"/>
          <w:color w:val="000000"/>
          <w:sz w:val="24"/>
          <w:szCs w:val="24"/>
        </w:rPr>
      </w:pPr>
      <w:r>
        <w:rPr>
          <w:rFonts w:hint="eastAsia" w:ascii="宋体" w:hAnsi="宋体" w:cs="宋体"/>
          <w:color w:val="000000"/>
          <w:sz w:val="24"/>
          <w:szCs w:val="24"/>
        </w:rPr>
        <w:t>神爽水产</w:t>
      </w:r>
      <w:r>
        <w:rPr>
          <w:rFonts w:hint="eastAsia" w:ascii="宋体" w:hAnsi="宋体" w:cs="宋体"/>
          <w:color w:val="000000"/>
          <w:sz w:val="24"/>
          <w:szCs w:val="24"/>
          <w:lang w:val="en-US" w:eastAsia="zh-CN"/>
        </w:rPr>
        <w:t>科技集团</w:t>
      </w:r>
      <w:r>
        <w:rPr>
          <w:rFonts w:hint="eastAsia" w:ascii="宋体" w:hAnsi="宋体" w:cs="宋体"/>
          <w:color w:val="000000"/>
          <w:sz w:val="24"/>
          <w:szCs w:val="24"/>
        </w:rPr>
        <w:t>聚焦终端创造价值，产品品质与技术服务得到广大事业伙伴、行业人士及媒体的高度认可，在业内脱颖而出，硕果累累，先后荣获农业农村部饲料质量安全规范示范企业、福建省技术发明奖二等奖（一等奖空缺），中国水产学会范蠡科学技术奖、广东省农业技术推广奖</w:t>
      </w:r>
      <w:r>
        <w:rPr>
          <w:rFonts w:hint="eastAsia" w:ascii="宋体" w:hAnsi="宋体" w:cs="宋体"/>
          <w:color w:val="000000"/>
          <w:sz w:val="24"/>
          <w:szCs w:val="24"/>
          <w:lang w:eastAsia="zh-CN"/>
        </w:rPr>
        <w:t>、福建百人创业团队、</w:t>
      </w:r>
      <w:r>
        <w:rPr>
          <w:rFonts w:hint="eastAsia" w:ascii="宋体" w:hAnsi="宋体" w:cs="宋体"/>
          <w:color w:val="000000"/>
          <w:sz w:val="24"/>
          <w:szCs w:val="24"/>
        </w:rPr>
        <w:t>中国水产风云榜水产行业年度饲料企业、中国水产膨化料领军企业、大黄鱼饲料领军企业、亚太水产养殖展金奖企业、中国河蟹产业转型升级推动奖、中国水产动保荣耀榜年度高成长企业、中国水产风云榜年度经营模式创新、中国水产科技“年度十大杰出企业”、中国水产业（动保）风云榜年度新锐企业、中国水产技术创新企业、中国水产值得信赖动保品牌、中国水产动保产业年度人物等至高荣誉。</w:t>
      </w:r>
    </w:p>
    <w:p>
      <w:pPr>
        <w:keepNext w:val="0"/>
        <w:keepLines w:val="0"/>
        <w:pageBreakBefore w:val="0"/>
        <w:widowControl w:val="0"/>
        <w:kinsoku/>
        <w:wordWrap/>
        <w:overflowPunct/>
        <w:topLinePunct w:val="0"/>
        <w:autoSpaceDE/>
        <w:autoSpaceDN/>
        <w:bidi w:val="0"/>
        <w:adjustRightInd/>
        <w:snapToGrid/>
        <w:spacing w:line="240" w:lineRule="auto"/>
        <w:ind w:right="260" w:rightChars="124" w:firstLine="480" w:firstLineChars="200"/>
        <w:textAlignment w:val="auto"/>
        <w:rPr>
          <w:rFonts w:hint="eastAsia" w:ascii="宋体" w:hAnsi="宋体" w:cs="宋体"/>
          <w:color w:val="000000"/>
          <w:sz w:val="24"/>
          <w:szCs w:val="24"/>
        </w:rPr>
      </w:pPr>
      <w:r>
        <w:rPr>
          <w:rFonts w:hint="eastAsia" w:ascii="宋体" w:hAnsi="宋体" w:cs="宋体"/>
          <w:color w:val="000000"/>
          <w:sz w:val="24"/>
          <w:szCs w:val="24"/>
        </w:rPr>
        <w:t>在大发展、大变革、大调整、大升级的</w:t>
      </w:r>
      <w:r>
        <w:rPr>
          <w:rFonts w:hint="eastAsia" w:ascii="宋体" w:hAnsi="宋体" w:cs="宋体"/>
          <w:color w:val="000000"/>
          <w:sz w:val="24"/>
          <w:szCs w:val="24"/>
          <w:lang w:eastAsia="zh-CN"/>
        </w:rPr>
        <w:t>神爽</w:t>
      </w:r>
      <w:r>
        <w:rPr>
          <w:rFonts w:hint="eastAsia" w:ascii="宋体" w:hAnsi="宋体" w:cs="宋体"/>
          <w:color w:val="000000"/>
          <w:sz w:val="24"/>
          <w:szCs w:val="24"/>
        </w:rPr>
        <w:t>水产新时代和互联网科技浪潮中，神爽水产将不忘初心、神爽笃行、科技引领、扬帆未来，相信在不久的将来，三大核心目标及志创全球水产营养和健康高效养殖解决方案领导者的伟大愿景一定能够实现！</w:t>
      </w:r>
    </w:p>
    <w:p>
      <w:pPr>
        <w:keepNext w:val="0"/>
        <w:keepLines w:val="0"/>
        <w:pageBreakBefore w:val="0"/>
        <w:widowControl w:val="0"/>
        <w:kinsoku/>
        <w:wordWrap/>
        <w:overflowPunct/>
        <w:topLinePunct w:val="0"/>
        <w:autoSpaceDE/>
        <w:autoSpaceDN/>
        <w:bidi w:val="0"/>
        <w:adjustRightInd/>
        <w:snapToGrid/>
        <w:spacing w:before="157" w:beforeLines="50" w:line="240" w:lineRule="auto"/>
        <w:ind w:right="260" w:rightChars="124" w:firstLine="0" w:firstLineChars="0"/>
        <w:jc w:val="left"/>
        <w:textAlignment w:val="auto"/>
        <w:rPr>
          <w:rFonts w:hint="eastAsia" w:ascii="宋体" w:hAnsi="宋体" w:cs="宋体"/>
          <w:b/>
          <w:bCs/>
          <w:color w:val="000000"/>
          <w:sz w:val="24"/>
          <w:szCs w:val="24"/>
          <w:lang w:val="en-US" w:eastAsia="zh-CN"/>
        </w:rPr>
      </w:pPr>
      <w:r>
        <w:rPr>
          <w:rFonts w:hint="eastAsia" w:ascii="宋体" w:hAnsi="宋体" w:cs="宋体"/>
          <w:b/>
          <w:bCs/>
          <w:color w:val="000000"/>
          <w:sz w:val="24"/>
          <w:szCs w:val="24"/>
          <w:lang w:val="en-US" w:eastAsia="zh-CN"/>
        </w:rPr>
        <w:t>岗位需求：</w:t>
      </w:r>
    </w:p>
    <w:p>
      <w:pPr>
        <w:numPr>
          <w:ilvl w:val="0"/>
          <w:numId w:val="1"/>
        </w:numPr>
        <w:rPr>
          <w:rFonts w:hint="eastAsia"/>
          <w:b/>
          <w:bCs/>
          <w:lang w:eastAsia="zh-CN"/>
        </w:rPr>
      </w:pPr>
      <w:r>
        <w:rPr>
          <w:rFonts w:hint="eastAsia"/>
          <w:b/>
          <w:bCs/>
          <w:lang w:eastAsia="zh-CN"/>
        </w:rPr>
        <w:t>研发技术类</w:t>
      </w:r>
    </w:p>
    <w:p>
      <w:pPr>
        <w:rPr>
          <w:rFonts w:hint="eastAsia"/>
          <w:lang w:eastAsia="zh-CN"/>
        </w:rPr>
      </w:pPr>
      <w:r>
        <w:rPr>
          <w:rFonts w:hint="eastAsia"/>
          <w:lang w:eastAsia="zh-CN"/>
        </w:rPr>
        <w:t>岗位</w:t>
      </w:r>
      <w:r>
        <w:rPr>
          <w:rFonts w:hint="eastAsia"/>
          <w:lang w:val="en-US" w:eastAsia="zh-CN"/>
        </w:rPr>
        <w:t>1</w:t>
      </w:r>
      <w:r>
        <w:rPr>
          <w:rFonts w:hint="eastAsia"/>
          <w:lang w:eastAsia="zh-CN"/>
        </w:rPr>
        <w:t>：</w:t>
      </w:r>
      <w:r>
        <w:rPr>
          <w:rFonts w:hint="eastAsia"/>
          <w:lang w:val="en-US" w:eastAsia="zh-CN"/>
        </w:rPr>
        <w:t>高级</w:t>
      </w:r>
      <w:r>
        <w:rPr>
          <w:rFonts w:hint="eastAsia"/>
          <w:lang w:eastAsia="zh-CN"/>
        </w:rPr>
        <w:t>研发工程师</w:t>
      </w:r>
    </w:p>
    <w:p>
      <w:pPr>
        <w:rPr>
          <w:rFonts w:hint="eastAsia"/>
          <w:lang w:val="en-US" w:eastAsia="zh-CN"/>
        </w:rPr>
      </w:pPr>
      <w:r>
        <w:rPr>
          <w:rFonts w:hint="eastAsia"/>
          <w:lang w:eastAsia="zh-CN"/>
        </w:rPr>
        <w:t>拟招数量：</w:t>
      </w:r>
      <w:r>
        <w:rPr>
          <w:rFonts w:hint="eastAsia"/>
          <w:lang w:val="en-US" w:eastAsia="zh-CN"/>
        </w:rPr>
        <w:t>10人</w:t>
      </w:r>
    </w:p>
    <w:p>
      <w:pPr>
        <w:rPr>
          <w:rFonts w:hint="eastAsia"/>
          <w:lang w:val="en-US" w:eastAsia="zh-CN"/>
        </w:rPr>
      </w:pPr>
      <w:r>
        <w:rPr>
          <w:rFonts w:hint="eastAsia"/>
          <w:lang w:val="en-US" w:eastAsia="zh-CN"/>
        </w:rPr>
        <w:t>专业及学历要求：水产、生物相关专业，博士学历</w:t>
      </w:r>
    </w:p>
    <w:p>
      <w:pPr>
        <w:rPr>
          <w:rFonts w:hint="eastAsia"/>
          <w:lang w:val="en-US" w:eastAsia="zh-CN"/>
        </w:rPr>
      </w:pPr>
      <w:r>
        <w:rPr>
          <w:rFonts w:hint="eastAsia"/>
          <w:lang w:val="en-US" w:eastAsia="zh-CN"/>
        </w:rPr>
        <w:t>工作地点：北京、福建</w:t>
      </w:r>
    </w:p>
    <w:p>
      <w:pPr>
        <w:rPr>
          <w:rFonts w:hint="eastAsia"/>
          <w:lang w:val="en-US" w:eastAsia="zh-CN"/>
        </w:rPr>
      </w:pPr>
    </w:p>
    <w:p>
      <w:pPr>
        <w:rPr>
          <w:rFonts w:hint="eastAsia"/>
          <w:lang w:eastAsia="zh-CN"/>
        </w:rPr>
      </w:pPr>
      <w:r>
        <w:rPr>
          <w:rFonts w:hint="eastAsia"/>
          <w:lang w:eastAsia="zh-CN"/>
        </w:rPr>
        <w:t>岗位</w:t>
      </w:r>
      <w:r>
        <w:rPr>
          <w:rFonts w:hint="eastAsia"/>
          <w:lang w:val="en-US" w:eastAsia="zh-CN"/>
        </w:rPr>
        <w:t>2</w:t>
      </w:r>
      <w:r>
        <w:rPr>
          <w:rFonts w:hint="eastAsia"/>
          <w:lang w:eastAsia="zh-CN"/>
        </w:rPr>
        <w:t>：研发工程师</w:t>
      </w:r>
    </w:p>
    <w:p>
      <w:pPr>
        <w:rPr>
          <w:rFonts w:hint="eastAsia"/>
          <w:lang w:val="en-US" w:eastAsia="zh-CN"/>
        </w:rPr>
      </w:pPr>
      <w:r>
        <w:rPr>
          <w:rFonts w:hint="eastAsia"/>
          <w:lang w:eastAsia="zh-CN"/>
        </w:rPr>
        <w:t>拟招数量：</w:t>
      </w:r>
      <w:r>
        <w:rPr>
          <w:rFonts w:hint="eastAsia"/>
          <w:lang w:val="en-US" w:eastAsia="zh-CN"/>
        </w:rPr>
        <w:t>5人</w:t>
      </w:r>
    </w:p>
    <w:p>
      <w:pPr>
        <w:rPr>
          <w:rFonts w:hint="eastAsia"/>
          <w:lang w:val="en-US" w:eastAsia="zh-CN"/>
        </w:rPr>
      </w:pPr>
      <w:r>
        <w:rPr>
          <w:rFonts w:hint="eastAsia"/>
          <w:lang w:val="en-US" w:eastAsia="zh-CN"/>
        </w:rPr>
        <w:t>专业及学历要求：微生物学、发酵工程、动物营养等相关专业，硕士及以上学历</w:t>
      </w:r>
    </w:p>
    <w:p>
      <w:pPr>
        <w:rPr>
          <w:rFonts w:hint="eastAsia"/>
          <w:lang w:val="en-US" w:eastAsia="zh-CN"/>
        </w:rPr>
      </w:pPr>
      <w:r>
        <w:rPr>
          <w:rFonts w:hint="eastAsia"/>
          <w:lang w:val="en-US" w:eastAsia="zh-CN"/>
        </w:rPr>
        <w:t>工作地点：北京、福建、江苏、天津</w:t>
      </w:r>
    </w:p>
    <w:p>
      <w:pPr>
        <w:rPr>
          <w:rFonts w:hint="eastAsia"/>
          <w:lang w:val="en-US" w:eastAsia="zh-CN"/>
        </w:rPr>
      </w:pPr>
    </w:p>
    <w:p>
      <w:pPr>
        <w:rPr>
          <w:rFonts w:hint="default"/>
          <w:lang w:val="en-US" w:eastAsia="zh-CN"/>
        </w:rPr>
      </w:pPr>
      <w:r>
        <w:rPr>
          <w:rFonts w:hint="eastAsia"/>
          <w:lang w:val="en-US" w:eastAsia="zh-CN"/>
        </w:rPr>
        <w:t>岗位3：</w:t>
      </w:r>
      <w:r>
        <w:rPr>
          <w:rFonts w:hint="default"/>
          <w:lang w:val="en-US" w:eastAsia="zh-CN"/>
        </w:rPr>
        <w:t>项目主管</w:t>
      </w:r>
    </w:p>
    <w:p>
      <w:pPr>
        <w:rPr>
          <w:rFonts w:hint="eastAsia"/>
          <w:lang w:val="en-US" w:eastAsia="zh-CN"/>
        </w:rPr>
      </w:pPr>
      <w:r>
        <w:rPr>
          <w:rFonts w:hint="eastAsia"/>
          <w:lang w:eastAsia="zh-CN"/>
        </w:rPr>
        <w:t>拟招数量：</w:t>
      </w:r>
      <w:r>
        <w:rPr>
          <w:rFonts w:hint="eastAsia"/>
          <w:lang w:val="en-US" w:eastAsia="zh-CN"/>
        </w:rPr>
        <w:t>3人</w:t>
      </w:r>
    </w:p>
    <w:p>
      <w:pPr>
        <w:rPr>
          <w:rFonts w:hint="eastAsia"/>
          <w:lang w:val="en-US" w:eastAsia="zh-CN"/>
        </w:rPr>
      </w:pPr>
      <w:r>
        <w:rPr>
          <w:rFonts w:hint="eastAsia"/>
          <w:lang w:val="en-US" w:eastAsia="zh-CN"/>
        </w:rPr>
        <w:t>专业及学历要求：水产养殖、微生物学、动物医学、饲料营养、渔业科学等相关专业，硕士及以上学历</w:t>
      </w:r>
    </w:p>
    <w:p>
      <w:pPr>
        <w:rPr>
          <w:rFonts w:hint="eastAsia"/>
          <w:lang w:val="en-US" w:eastAsia="zh-CN"/>
        </w:rPr>
      </w:pPr>
      <w:r>
        <w:rPr>
          <w:rFonts w:hint="eastAsia"/>
          <w:lang w:val="en-US" w:eastAsia="zh-CN"/>
        </w:rPr>
        <w:t>工作地点：福建厦门</w:t>
      </w:r>
    </w:p>
    <w:p>
      <w:pPr>
        <w:rPr>
          <w:rFonts w:hint="eastAsia"/>
          <w:lang w:val="en-US" w:eastAsia="zh-CN"/>
        </w:rPr>
      </w:pPr>
    </w:p>
    <w:p>
      <w:pPr>
        <w:rPr>
          <w:rFonts w:hint="eastAsia"/>
          <w:lang w:val="en-US" w:eastAsia="zh-CN"/>
        </w:rPr>
      </w:pPr>
      <w:r>
        <w:rPr>
          <w:rFonts w:hint="eastAsia"/>
          <w:lang w:val="en-US" w:eastAsia="zh-CN"/>
        </w:rPr>
        <w:t>岗位4：配方工程师</w:t>
      </w:r>
    </w:p>
    <w:p>
      <w:pPr>
        <w:rPr>
          <w:rFonts w:hint="eastAsia"/>
          <w:lang w:val="en-US" w:eastAsia="zh-CN"/>
        </w:rPr>
      </w:pPr>
      <w:r>
        <w:rPr>
          <w:rFonts w:hint="eastAsia"/>
          <w:lang w:eastAsia="zh-CN"/>
        </w:rPr>
        <w:t>拟招数量：</w:t>
      </w:r>
      <w:r>
        <w:rPr>
          <w:rFonts w:hint="eastAsia"/>
          <w:lang w:val="en-US" w:eastAsia="zh-CN"/>
        </w:rPr>
        <w:t>8人</w:t>
      </w:r>
    </w:p>
    <w:p>
      <w:pPr>
        <w:rPr>
          <w:rFonts w:hint="eastAsia"/>
          <w:lang w:val="en-US" w:eastAsia="zh-CN"/>
        </w:rPr>
      </w:pPr>
      <w:r>
        <w:rPr>
          <w:rFonts w:hint="eastAsia"/>
          <w:lang w:val="en-US" w:eastAsia="zh-CN"/>
        </w:rPr>
        <w:t>专业及学历要求：水产养殖、动物营养与饲料、遗传育种、免疫学、环境科学（水产类）临床兽医学等，硕士及以上学历</w:t>
      </w:r>
    </w:p>
    <w:p>
      <w:pPr>
        <w:rPr>
          <w:rFonts w:hint="eastAsia"/>
          <w:lang w:val="en-US" w:eastAsia="zh-CN"/>
        </w:rPr>
      </w:pPr>
      <w:r>
        <w:rPr>
          <w:rFonts w:hint="eastAsia"/>
          <w:lang w:val="en-US" w:eastAsia="zh-CN"/>
        </w:rPr>
        <w:t>工作地点：福建、江苏</w:t>
      </w:r>
    </w:p>
    <w:p>
      <w:pPr>
        <w:rPr>
          <w:rFonts w:hint="eastAsia"/>
          <w:lang w:val="en-US" w:eastAsia="zh-CN"/>
        </w:rPr>
      </w:pPr>
    </w:p>
    <w:p>
      <w:pPr>
        <w:rPr>
          <w:rFonts w:hint="eastAsia"/>
          <w:lang w:val="en-US" w:eastAsia="zh-CN"/>
        </w:rPr>
      </w:pPr>
      <w:r>
        <w:rPr>
          <w:rFonts w:hint="eastAsia"/>
          <w:lang w:val="en-US" w:eastAsia="zh-CN"/>
        </w:rPr>
        <w:t>岗位5：科研主管</w:t>
      </w:r>
    </w:p>
    <w:p>
      <w:pPr>
        <w:rPr>
          <w:rFonts w:hint="eastAsia"/>
          <w:lang w:val="en-US" w:eastAsia="zh-CN"/>
        </w:rPr>
      </w:pPr>
      <w:r>
        <w:rPr>
          <w:rFonts w:hint="eastAsia"/>
          <w:lang w:eastAsia="zh-CN"/>
        </w:rPr>
        <w:t>拟招数量：</w:t>
      </w:r>
      <w:r>
        <w:rPr>
          <w:rFonts w:hint="eastAsia"/>
          <w:lang w:val="en-US" w:eastAsia="zh-CN"/>
        </w:rPr>
        <w:t>3人</w:t>
      </w:r>
    </w:p>
    <w:p>
      <w:pPr>
        <w:rPr>
          <w:rFonts w:hint="eastAsia"/>
          <w:lang w:val="en-US" w:eastAsia="zh-CN"/>
        </w:rPr>
      </w:pPr>
      <w:r>
        <w:rPr>
          <w:rFonts w:hint="eastAsia"/>
          <w:lang w:val="en-US" w:eastAsia="zh-CN"/>
        </w:rPr>
        <w:t>专业及学历要求：水产养殖相关专业，硕士及以上学历</w:t>
      </w:r>
    </w:p>
    <w:p>
      <w:pPr>
        <w:rPr>
          <w:rFonts w:hint="eastAsia"/>
          <w:lang w:val="en-US" w:eastAsia="zh-CN"/>
        </w:rPr>
      </w:pPr>
      <w:r>
        <w:rPr>
          <w:rFonts w:hint="eastAsia"/>
          <w:lang w:val="en-US" w:eastAsia="zh-CN"/>
        </w:rPr>
        <w:t>工作地点：福建、湖北</w:t>
      </w:r>
    </w:p>
    <w:p>
      <w:pPr>
        <w:rPr>
          <w:rFonts w:hint="default"/>
          <w:lang w:val="en-US" w:eastAsia="zh-CN"/>
        </w:rPr>
      </w:pPr>
    </w:p>
    <w:p>
      <w:pPr>
        <w:rPr>
          <w:rFonts w:hint="eastAsia"/>
          <w:lang w:val="en-US" w:eastAsia="zh-CN"/>
        </w:rPr>
      </w:pPr>
      <w:r>
        <w:rPr>
          <w:rFonts w:hint="eastAsia"/>
          <w:lang w:val="en-US" w:eastAsia="zh-CN"/>
        </w:rPr>
        <w:t>岗位6：实验专员</w:t>
      </w:r>
    </w:p>
    <w:p>
      <w:pPr>
        <w:rPr>
          <w:rFonts w:hint="eastAsia"/>
          <w:lang w:val="en-US" w:eastAsia="zh-CN"/>
        </w:rPr>
      </w:pPr>
      <w:r>
        <w:rPr>
          <w:rFonts w:hint="eastAsia"/>
          <w:lang w:eastAsia="zh-CN"/>
        </w:rPr>
        <w:t>拟招数量：</w:t>
      </w:r>
      <w:r>
        <w:rPr>
          <w:rFonts w:hint="eastAsia"/>
          <w:lang w:val="en-US" w:eastAsia="zh-CN"/>
        </w:rPr>
        <w:t>3人</w:t>
      </w:r>
    </w:p>
    <w:p>
      <w:pPr>
        <w:rPr>
          <w:rFonts w:hint="eastAsia"/>
          <w:lang w:val="en-US" w:eastAsia="zh-CN"/>
        </w:rPr>
      </w:pPr>
      <w:r>
        <w:rPr>
          <w:rFonts w:hint="eastAsia"/>
          <w:lang w:val="en-US" w:eastAsia="zh-CN"/>
        </w:rPr>
        <w:t>专业及学历要求：水产养殖相关专业，本科及以上学历</w:t>
      </w:r>
    </w:p>
    <w:p>
      <w:pPr>
        <w:rPr>
          <w:rFonts w:hint="eastAsia"/>
          <w:lang w:val="en-US" w:eastAsia="zh-CN"/>
        </w:rPr>
      </w:pPr>
      <w:r>
        <w:rPr>
          <w:rFonts w:hint="eastAsia"/>
          <w:lang w:val="en-US" w:eastAsia="zh-CN"/>
        </w:rPr>
        <w:t>工作地点：福建漳州</w:t>
      </w:r>
    </w:p>
    <w:p>
      <w:pPr>
        <w:rPr>
          <w:rFonts w:hint="default"/>
          <w:lang w:val="en-US" w:eastAsia="zh-CN"/>
        </w:rPr>
      </w:pPr>
    </w:p>
    <w:p>
      <w:pPr>
        <w:rPr>
          <w:rFonts w:hint="eastAsia"/>
          <w:lang w:val="en-US" w:eastAsia="zh-CN"/>
        </w:rPr>
      </w:pPr>
      <w:r>
        <w:rPr>
          <w:rFonts w:hint="eastAsia"/>
          <w:lang w:val="en-US" w:eastAsia="zh-CN"/>
        </w:rPr>
        <w:t>岗位7：化验员</w:t>
      </w:r>
    </w:p>
    <w:p>
      <w:pPr>
        <w:rPr>
          <w:rFonts w:hint="eastAsia"/>
          <w:lang w:val="en-US" w:eastAsia="zh-CN"/>
        </w:rPr>
      </w:pPr>
      <w:r>
        <w:rPr>
          <w:rFonts w:hint="eastAsia"/>
          <w:lang w:eastAsia="zh-CN"/>
        </w:rPr>
        <w:t>拟招数量：</w:t>
      </w:r>
      <w:r>
        <w:rPr>
          <w:rFonts w:hint="eastAsia"/>
          <w:lang w:val="en-US" w:eastAsia="zh-CN"/>
        </w:rPr>
        <w:t>6人</w:t>
      </w:r>
    </w:p>
    <w:p>
      <w:pPr>
        <w:rPr>
          <w:rFonts w:hint="eastAsia"/>
          <w:lang w:val="en-US" w:eastAsia="zh-CN"/>
        </w:rPr>
      </w:pPr>
      <w:r>
        <w:rPr>
          <w:rFonts w:hint="eastAsia"/>
          <w:lang w:val="en-US" w:eastAsia="zh-CN"/>
        </w:rPr>
        <w:t>专业及学历要求：食品加工与检测、水产养殖、动物科学、微生物等相关专业，本科及以上学历</w:t>
      </w:r>
    </w:p>
    <w:p>
      <w:pPr>
        <w:rPr>
          <w:rFonts w:hint="eastAsia"/>
          <w:lang w:val="en-US" w:eastAsia="zh-CN"/>
        </w:rPr>
      </w:pPr>
      <w:r>
        <w:rPr>
          <w:rFonts w:hint="eastAsia"/>
          <w:lang w:val="en-US" w:eastAsia="zh-CN"/>
        </w:rPr>
        <w:t>工作地点：福建、江西</w:t>
      </w:r>
    </w:p>
    <w:p>
      <w:pPr>
        <w:rPr>
          <w:rFonts w:hint="eastAsia"/>
          <w:lang w:val="en-US" w:eastAsia="zh-CN"/>
        </w:rPr>
      </w:pPr>
    </w:p>
    <w:p>
      <w:pPr>
        <w:rPr>
          <w:rFonts w:hint="eastAsia"/>
          <w:lang w:val="en-US" w:eastAsia="zh-CN"/>
        </w:rPr>
      </w:pPr>
      <w:r>
        <w:rPr>
          <w:rFonts w:hint="eastAsia"/>
          <w:lang w:val="en-US" w:eastAsia="zh-CN"/>
        </w:rPr>
        <w:t>岗位8：品管员</w:t>
      </w:r>
    </w:p>
    <w:p>
      <w:pPr>
        <w:rPr>
          <w:rFonts w:hint="eastAsia"/>
          <w:lang w:val="en-US" w:eastAsia="zh-CN"/>
        </w:rPr>
      </w:pPr>
      <w:r>
        <w:rPr>
          <w:rFonts w:hint="eastAsia"/>
          <w:lang w:eastAsia="zh-CN"/>
        </w:rPr>
        <w:t>拟招数量：</w:t>
      </w:r>
      <w:r>
        <w:rPr>
          <w:rFonts w:hint="eastAsia"/>
          <w:lang w:val="en-US" w:eastAsia="zh-CN"/>
        </w:rPr>
        <w:t>3人</w:t>
      </w:r>
    </w:p>
    <w:p>
      <w:pPr>
        <w:rPr>
          <w:rFonts w:hint="eastAsia"/>
          <w:lang w:val="en-US" w:eastAsia="zh-CN"/>
        </w:rPr>
      </w:pPr>
      <w:r>
        <w:rPr>
          <w:rFonts w:hint="eastAsia"/>
          <w:lang w:val="en-US" w:eastAsia="zh-CN"/>
        </w:rPr>
        <w:t>专业及学历要求：动物营养、饲料加工等相关专业，本科及以上学历</w:t>
      </w:r>
    </w:p>
    <w:p>
      <w:pPr>
        <w:rPr>
          <w:rFonts w:hint="eastAsia"/>
          <w:lang w:val="en-US" w:eastAsia="zh-CN"/>
        </w:rPr>
      </w:pPr>
      <w:r>
        <w:rPr>
          <w:rFonts w:hint="eastAsia"/>
          <w:lang w:val="en-US" w:eastAsia="zh-CN"/>
        </w:rPr>
        <w:t>工作地点：广东、江西、天津</w:t>
      </w:r>
    </w:p>
    <w:p>
      <w:pPr>
        <w:rPr>
          <w:rFonts w:hint="eastAsia"/>
          <w:lang w:val="en-US" w:eastAsia="zh-CN"/>
        </w:rPr>
      </w:pPr>
    </w:p>
    <w:p>
      <w:pPr>
        <w:rPr>
          <w:rFonts w:hint="eastAsia"/>
          <w:b/>
          <w:bCs/>
          <w:lang w:val="en-US" w:eastAsia="zh-CN"/>
        </w:rPr>
      </w:pPr>
      <w:r>
        <w:rPr>
          <w:rFonts w:hint="eastAsia"/>
          <w:b/>
          <w:bCs/>
          <w:lang w:val="en-US" w:eastAsia="zh-CN"/>
        </w:rPr>
        <w:t>2、支撑管理类</w:t>
      </w:r>
    </w:p>
    <w:p>
      <w:pPr>
        <w:rPr>
          <w:rFonts w:hint="eastAsia"/>
          <w:lang w:val="en-US" w:eastAsia="zh-CN"/>
        </w:rPr>
      </w:pPr>
      <w:r>
        <w:rPr>
          <w:rFonts w:hint="eastAsia"/>
          <w:lang w:val="en-US" w:eastAsia="zh-CN"/>
        </w:rPr>
        <w:t>岗位1：</w:t>
      </w:r>
      <w:r>
        <w:rPr>
          <w:rFonts w:hint="default"/>
          <w:lang w:val="en-US" w:eastAsia="zh-CN"/>
        </w:rPr>
        <w:t>人力行政专员</w:t>
      </w:r>
    </w:p>
    <w:p>
      <w:pPr>
        <w:rPr>
          <w:rFonts w:hint="eastAsia"/>
          <w:lang w:val="en-US" w:eastAsia="zh-CN"/>
        </w:rPr>
      </w:pPr>
      <w:r>
        <w:rPr>
          <w:rFonts w:hint="eastAsia"/>
          <w:lang w:eastAsia="zh-CN"/>
        </w:rPr>
        <w:t>拟招数量：</w:t>
      </w:r>
      <w:r>
        <w:rPr>
          <w:rFonts w:hint="eastAsia"/>
          <w:lang w:val="en-US" w:eastAsia="zh-CN"/>
        </w:rPr>
        <w:t>2人</w:t>
      </w:r>
    </w:p>
    <w:p>
      <w:pPr>
        <w:rPr>
          <w:rFonts w:hint="eastAsia"/>
          <w:lang w:val="en-US" w:eastAsia="zh-CN"/>
        </w:rPr>
      </w:pPr>
      <w:r>
        <w:rPr>
          <w:rFonts w:hint="eastAsia"/>
          <w:lang w:val="en-US" w:eastAsia="zh-CN"/>
        </w:rPr>
        <w:t>专业及学历要求：本科及以上学历，专业不限</w:t>
      </w:r>
    </w:p>
    <w:p>
      <w:pPr>
        <w:rPr>
          <w:rFonts w:hint="default"/>
          <w:lang w:val="en-US" w:eastAsia="zh-CN"/>
        </w:rPr>
      </w:pPr>
      <w:r>
        <w:rPr>
          <w:rFonts w:hint="eastAsia"/>
          <w:lang w:val="en-US" w:eastAsia="zh-CN"/>
        </w:rPr>
        <w:t>工作地点：江西、湖北</w:t>
      </w:r>
    </w:p>
    <w:p>
      <w:pPr>
        <w:rPr>
          <w:rFonts w:hint="default"/>
          <w:lang w:val="en-US" w:eastAsia="zh-CN"/>
        </w:rPr>
      </w:pPr>
    </w:p>
    <w:p>
      <w:pPr>
        <w:rPr>
          <w:rFonts w:hint="default"/>
          <w:lang w:val="en-US" w:eastAsia="zh-CN"/>
        </w:rPr>
      </w:pPr>
      <w:r>
        <w:rPr>
          <w:rFonts w:hint="eastAsia"/>
          <w:lang w:val="en-US" w:eastAsia="zh-CN"/>
        </w:rPr>
        <w:t>岗位2：生产内勤/仓管员</w:t>
      </w:r>
    </w:p>
    <w:p>
      <w:pPr>
        <w:rPr>
          <w:rFonts w:hint="eastAsia"/>
          <w:lang w:val="en-US" w:eastAsia="zh-CN"/>
        </w:rPr>
      </w:pPr>
      <w:r>
        <w:rPr>
          <w:rFonts w:hint="eastAsia"/>
          <w:lang w:eastAsia="zh-CN"/>
        </w:rPr>
        <w:t>拟招数量：</w:t>
      </w:r>
      <w:r>
        <w:rPr>
          <w:rFonts w:hint="eastAsia"/>
          <w:lang w:val="en-US" w:eastAsia="zh-CN"/>
        </w:rPr>
        <w:t>2人</w:t>
      </w:r>
    </w:p>
    <w:p>
      <w:pPr>
        <w:rPr>
          <w:rFonts w:hint="eastAsia"/>
          <w:lang w:val="en-US" w:eastAsia="zh-CN"/>
        </w:rPr>
      </w:pPr>
      <w:r>
        <w:rPr>
          <w:rFonts w:hint="eastAsia"/>
          <w:lang w:val="en-US" w:eastAsia="zh-CN"/>
        </w:rPr>
        <w:t>专业及学历要求：本科及以上学历，专业不限</w:t>
      </w:r>
    </w:p>
    <w:p>
      <w:pPr>
        <w:rPr>
          <w:rFonts w:hint="eastAsia"/>
          <w:lang w:val="en-US" w:eastAsia="zh-CN"/>
        </w:rPr>
      </w:pPr>
      <w:r>
        <w:rPr>
          <w:rFonts w:hint="eastAsia"/>
          <w:lang w:val="en-US" w:eastAsia="zh-CN"/>
        </w:rPr>
        <w:t>工作地点：江西九江</w:t>
      </w:r>
    </w:p>
    <w:p>
      <w:pPr>
        <w:rPr>
          <w:rFonts w:hint="default"/>
          <w:lang w:val="en-US" w:eastAsia="zh-CN"/>
        </w:rPr>
      </w:pPr>
    </w:p>
    <w:p>
      <w:pPr>
        <w:rPr>
          <w:rFonts w:hint="default"/>
          <w:lang w:val="en-US" w:eastAsia="zh-CN"/>
        </w:rPr>
      </w:pPr>
      <w:r>
        <w:rPr>
          <w:rFonts w:hint="eastAsia"/>
          <w:lang w:val="en-US" w:eastAsia="zh-CN"/>
        </w:rPr>
        <w:t>岗位3：</w:t>
      </w:r>
      <w:r>
        <w:rPr>
          <w:rFonts w:hint="default"/>
          <w:lang w:val="en-US" w:eastAsia="zh-CN"/>
        </w:rPr>
        <w:t>采购主管</w:t>
      </w:r>
    </w:p>
    <w:p>
      <w:pPr>
        <w:rPr>
          <w:rFonts w:hint="eastAsia"/>
          <w:lang w:val="en-US" w:eastAsia="zh-CN"/>
        </w:rPr>
      </w:pPr>
      <w:r>
        <w:rPr>
          <w:rFonts w:hint="eastAsia"/>
          <w:lang w:eastAsia="zh-CN"/>
        </w:rPr>
        <w:t>拟招数量：</w:t>
      </w:r>
      <w:r>
        <w:rPr>
          <w:rFonts w:hint="eastAsia"/>
          <w:lang w:val="en-US" w:eastAsia="zh-CN"/>
        </w:rPr>
        <w:t>2人</w:t>
      </w:r>
    </w:p>
    <w:p>
      <w:pPr>
        <w:rPr>
          <w:rFonts w:hint="eastAsia"/>
          <w:lang w:val="en-US" w:eastAsia="zh-CN"/>
        </w:rPr>
      </w:pPr>
      <w:r>
        <w:rPr>
          <w:rFonts w:hint="eastAsia"/>
          <w:lang w:val="en-US" w:eastAsia="zh-CN"/>
        </w:rPr>
        <w:t>专业及学历要求：动物营养、国际贸易相关专业，硕士及以上学历</w:t>
      </w:r>
    </w:p>
    <w:p>
      <w:pPr>
        <w:rPr>
          <w:rFonts w:hint="eastAsia"/>
          <w:lang w:val="en-US" w:eastAsia="zh-CN"/>
        </w:rPr>
      </w:pPr>
      <w:r>
        <w:rPr>
          <w:rFonts w:hint="eastAsia"/>
          <w:lang w:val="en-US" w:eastAsia="zh-CN"/>
        </w:rPr>
        <w:t>工作地点：江西 福建</w:t>
      </w:r>
    </w:p>
    <w:p>
      <w:pPr>
        <w:rPr>
          <w:rFonts w:hint="eastAsia"/>
          <w:lang w:val="en-US" w:eastAsia="zh-CN"/>
        </w:rPr>
      </w:pPr>
    </w:p>
    <w:p>
      <w:pPr>
        <w:rPr>
          <w:rFonts w:hint="default"/>
          <w:lang w:val="en-US" w:eastAsia="zh-CN"/>
        </w:rPr>
      </w:pPr>
      <w:r>
        <w:rPr>
          <w:rFonts w:hint="eastAsia"/>
          <w:lang w:val="en-US" w:eastAsia="zh-CN"/>
        </w:rPr>
        <w:t>岗位4：</w:t>
      </w:r>
      <w:r>
        <w:rPr>
          <w:rFonts w:hint="default"/>
          <w:lang w:val="en-US" w:eastAsia="zh-CN"/>
        </w:rPr>
        <w:t>财务主管</w:t>
      </w:r>
    </w:p>
    <w:p>
      <w:pPr>
        <w:rPr>
          <w:rFonts w:hint="eastAsia"/>
          <w:lang w:val="en-US" w:eastAsia="zh-CN"/>
        </w:rPr>
      </w:pPr>
      <w:r>
        <w:rPr>
          <w:rFonts w:hint="eastAsia"/>
          <w:lang w:eastAsia="zh-CN"/>
        </w:rPr>
        <w:t>拟招数量：</w:t>
      </w:r>
      <w:r>
        <w:rPr>
          <w:rFonts w:hint="eastAsia"/>
          <w:lang w:val="en-US" w:eastAsia="zh-CN"/>
        </w:rPr>
        <w:t>2人</w:t>
      </w:r>
    </w:p>
    <w:p>
      <w:pPr>
        <w:rPr>
          <w:rFonts w:hint="eastAsia"/>
          <w:lang w:val="en-US" w:eastAsia="zh-CN"/>
        </w:rPr>
      </w:pPr>
      <w:r>
        <w:rPr>
          <w:rFonts w:hint="eastAsia"/>
          <w:lang w:val="en-US" w:eastAsia="zh-CN"/>
        </w:rPr>
        <w:t>专业及学历要求：会计、财务管理等相关专业，本科及以上学历</w:t>
      </w:r>
    </w:p>
    <w:p>
      <w:pPr>
        <w:rPr>
          <w:rFonts w:hint="eastAsia"/>
          <w:lang w:val="en-US" w:eastAsia="zh-CN"/>
        </w:rPr>
      </w:pPr>
      <w:r>
        <w:rPr>
          <w:rFonts w:hint="eastAsia"/>
          <w:lang w:val="en-US" w:eastAsia="zh-CN"/>
        </w:rPr>
        <w:t xml:space="preserve">工作地点：江西 </w:t>
      </w:r>
    </w:p>
    <w:p>
      <w:pPr>
        <w:rPr>
          <w:rFonts w:hint="eastAsia"/>
          <w:lang w:val="en-US" w:eastAsia="zh-CN"/>
        </w:rPr>
      </w:pPr>
    </w:p>
    <w:p>
      <w:pPr>
        <w:rPr>
          <w:rFonts w:hint="eastAsia"/>
          <w:b/>
          <w:bCs/>
          <w:lang w:val="en-US" w:eastAsia="zh-CN"/>
        </w:rPr>
      </w:pPr>
      <w:r>
        <w:rPr>
          <w:rFonts w:hint="eastAsia"/>
          <w:b/>
          <w:bCs/>
          <w:lang w:val="en-US" w:eastAsia="zh-CN"/>
        </w:rPr>
        <w:t>3、技术服务与营销类</w:t>
      </w:r>
    </w:p>
    <w:p>
      <w:pPr>
        <w:rPr>
          <w:rFonts w:hint="default"/>
          <w:lang w:val="en-US" w:eastAsia="zh-CN"/>
        </w:rPr>
      </w:pPr>
      <w:r>
        <w:rPr>
          <w:rFonts w:hint="eastAsia"/>
          <w:lang w:val="en-US" w:eastAsia="zh-CN"/>
        </w:rPr>
        <w:t>岗位1：</w:t>
      </w:r>
      <w:r>
        <w:rPr>
          <w:rFonts w:hint="default"/>
          <w:lang w:val="en-US" w:eastAsia="zh-CN"/>
        </w:rPr>
        <w:t>技术服务工程师</w:t>
      </w:r>
    </w:p>
    <w:p>
      <w:pPr>
        <w:rPr>
          <w:rFonts w:hint="eastAsia"/>
          <w:lang w:val="en-US" w:eastAsia="zh-CN"/>
        </w:rPr>
      </w:pPr>
      <w:r>
        <w:rPr>
          <w:rFonts w:hint="eastAsia"/>
          <w:lang w:val="en-US" w:eastAsia="zh-CN"/>
        </w:rPr>
        <w:t>拟招数量：5人</w:t>
      </w:r>
    </w:p>
    <w:p>
      <w:pPr>
        <w:rPr>
          <w:rFonts w:hint="eastAsia"/>
          <w:lang w:val="en-US" w:eastAsia="zh-CN"/>
        </w:rPr>
      </w:pPr>
      <w:r>
        <w:rPr>
          <w:rFonts w:hint="eastAsia"/>
          <w:lang w:val="en-US" w:eastAsia="zh-CN"/>
        </w:rPr>
        <w:t>专业及学历要求：水产养殖、动物营养与饲料、遗传育种、免疫学、水生动物医学、环境科学（水产类）临床兽医学等，硕士及以上学历</w:t>
      </w:r>
    </w:p>
    <w:p>
      <w:pPr>
        <w:rPr>
          <w:rFonts w:hint="eastAsia"/>
          <w:lang w:val="en-US" w:eastAsia="zh-CN"/>
        </w:rPr>
      </w:pPr>
      <w:r>
        <w:rPr>
          <w:rFonts w:hint="eastAsia"/>
          <w:lang w:val="en-US" w:eastAsia="zh-CN"/>
        </w:rPr>
        <w:t xml:space="preserve">工作地点：福建、江苏 </w:t>
      </w:r>
    </w:p>
    <w:p>
      <w:pPr>
        <w:rPr>
          <w:rFonts w:hint="eastAsia"/>
          <w:lang w:val="en-US" w:eastAsia="zh-CN"/>
        </w:rPr>
      </w:pPr>
    </w:p>
    <w:p>
      <w:pPr>
        <w:rPr>
          <w:rFonts w:hint="default"/>
          <w:lang w:val="en-US" w:eastAsia="zh-CN"/>
        </w:rPr>
      </w:pPr>
      <w:r>
        <w:rPr>
          <w:rFonts w:hint="eastAsia"/>
          <w:lang w:val="en-US" w:eastAsia="zh-CN"/>
        </w:rPr>
        <w:t>岗位2：</w:t>
      </w:r>
      <w:r>
        <w:rPr>
          <w:rFonts w:hint="default"/>
          <w:lang w:val="en-US" w:eastAsia="zh-CN"/>
        </w:rPr>
        <w:t>技术</w:t>
      </w:r>
      <w:r>
        <w:rPr>
          <w:rFonts w:hint="eastAsia"/>
          <w:lang w:val="en-US" w:eastAsia="zh-CN"/>
        </w:rPr>
        <w:t>推广</w:t>
      </w:r>
      <w:r>
        <w:rPr>
          <w:rFonts w:hint="default"/>
          <w:lang w:val="en-US" w:eastAsia="zh-CN"/>
        </w:rPr>
        <w:t>服务</w:t>
      </w:r>
      <w:r>
        <w:rPr>
          <w:rFonts w:hint="eastAsia"/>
          <w:lang w:val="en-US" w:eastAsia="zh-CN"/>
        </w:rPr>
        <w:t>主任</w:t>
      </w:r>
    </w:p>
    <w:p>
      <w:pPr>
        <w:rPr>
          <w:rFonts w:hint="eastAsia"/>
          <w:lang w:val="en-US" w:eastAsia="zh-CN"/>
        </w:rPr>
      </w:pPr>
      <w:r>
        <w:rPr>
          <w:rFonts w:hint="eastAsia"/>
          <w:lang w:val="en-US" w:eastAsia="zh-CN"/>
        </w:rPr>
        <w:t>拟招数量：40人</w:t>
      </w:r>
    </w:p>
    <w:p>
      <w:pPr>
        <w:rPr>
          <w:rFonts w:hint="eastAsia"/>
          <w:lang w:val="en-US" w:eastAsia="zh-CN"/>
        </w:rPr>
      </w:pPr>
      <w:r>
        <w:rPr>
          <w:rFonts w:hint="eastAsia"/>
          <w:lang w:val="en-US" w:eastAsia="zh-CN"/>
        </w:rPr>
        <w:t>专业及学历要求：水产养殖、动物营养与饲料、生物学、遗传育种、免疫学、水生动物医学、环境科学（水产类）临床兽医学、市场营销等相关专业，本科及以上学历</w:t>
      </w:r>
    </w:p>
    <w:p>
      <w:pPr>
        <w:rPr>
          <w:rFonts w:hint="eastAsia"/>
          <w:lang w:val="en-US" w:eastAsia="zh-CN"/>
        </w:rPr>
      </w:pPr>
      <w:r>
        <w:rPr>
          <w:rFonts w:hint="eastAsia"/>
          <w:lang w:val="en-US" w:eastAsia="zh-CN"/>
        </w:rPr>
        <w:t>工作地点：福建、江苏 、广东、天津</w:t>
      </w:r>
    </w:p>
    <w:p>
      <w:pPr>
        <w:rPr>
          <w:rFonts w:hint="eastAsia"/>
          <w:lang w:val="en-US" w:eastAsia="zh-CN"/>
        </w:rPr>
      </w:pPr>
    </w:p>
    <w:p>
      <w:pPr>
        <w:rPr>
          <w:rFonts w:hint="eastAsia"/>
          <w:lang w:val="en-US" w:eastAsia="zh-CN"/>
        </w:rPr>
      </w:pPr>
      <w:r>
        <w:rPr>
          <w:rFonts w:hint="eastAsia"/>
          <w:lang w:val="en-US" w:eastAsia="zh-CN"/>
        </w:rPr>
        <w:t>岗位3：创业子单元经理</w:t>
      </w:r>
    </w:p>
    <w:p>
      <w:pPr>
        <w:rPr>
          <w:rFonts w:hint="eastAsia"/>
          <w:lang w:val="en-US" w:eastAsia="zh-CN"/>
        </w:rPr>
      </w:pPr>
      <w:r>
        <w:rPr>
          <w:rFonts w:hint="eastAsia"/>
          <w:lang w:val="en-US" w:eastAsia="zh-CN"/>
        </w:rPr>
        <w:t>拟招数量：20人</w:t>
      </w:r>
    </w:p>
    <w:p>
      <w:pPr>
        <w:rPr>
          <w:rFonts w:hint="eastAsia"/>
          <w:lang w:val="en-US" w:eastAsia="zh-CN"/>
        </w:rPr>
      </w:pPr>
      <w:r>
        <w:rPr>
          <w:rFonts w:hint="eastAsia"/>
          <w:lang w:val="en-US" w:eastAsia="zh-CN"/>
        </w:rPr>
        <w:t>专业及学历要求：水产养殖、市场营销等相关专业，本科及以上学历</w:t>
      </w:r>
    </w:p>
    <w:p>
      <w:pPr>
        <w:rPr>
          <w:rFonts w:hint="eastAsia"/>
          <w:lang w:val="en-US" w:eastAsia="zh-CN"/>
        </w:rPr>
      </w:pPr>
      <w:r>
        <w:rPr>
          <w:rFonts w:hint="eastAsia"/>
          <w:lang w:val="en-US" w:eastAsia="zh-CN"/>
        </w:rPr>
        <w:t>工作地点：福建、江苏、天津</w:t>
      </w:r>
    </w:p>
    <w:p>
      <w:pPr>
        <w:rPr>
          <w:rFonts w:hint="eastAsia"/>
          <w:lang w:val="en-US" w:eastAsia="zh-CN"/>
        </w:rPr>
      </w:pPr>
    </w:p>
    <w:p>
      <w:pPr>
        <w:rPr>
          <w:rFonts w:hint="eastAsia"/>
          <w:b/>
          <w:bCs/>
          <w:lang w:val="en-US" w:eastAsia="zh-CN"/>
        </w:rPr>
      </w:pPr>
      <w:r>
        <w:rPr>
          <w:rFonts w:hint="eastAsia"/>
          <w:b/>
          <w:bCs/>
          <w:lang w:val="en-US" w:eastAsia="zh-CN"/>
        </w:rPr>
        <w:t>4、生产管理类</w:t>
      </w:r>
    </w:p>
    <w:p>
      <w:pPr>
        <w:rPr>
          <w:rFonts w:hint="eastAsia"/>
          <w:b/>
          <w:bCs/>
          <w:lang w:val="en-US" w:eastAsia="zh-CN"/>
        </w:rPr>
      </w:pPr>
      <w:r>
        <w:rPr>
          <w:rFonts w:hint="eastAsia"/>
          <w:lang w:val="en-US" w:eastAsia="zh-CN"/>
        </w:rPr>
        <w:t>岗位1：生产管理/技术储备干部</w:t>
      </w:r>
    </w:p>
    <w:p>
      <w:pPr>
        <w:rPr>
          <w:rFonts w:hint="eastAsia"/>
          <w:lang w:val="en-US" w:eastAsia="zh-CN"/>
        </w:rPr>
      </w:pPr>
      <w:r>
        <w:rPr>
          <w:rFonts w:hint="eastAsia"/>
          <w:lang w:val="en-US" w:eastAsia="zh-CN"/>
        </w:rPr>
        <w:t>拟招数量：15人</w:t>
      </w:r>
    </w:p>
    <w:p>
      <w:pPr>
        <w:rPr>
          <w:rFonts w:hint="eastAsia"/>
          <w:lang w:val="en-US" w:eastAsia="zh-CN"/>
        </w:rPr>
      </w:pPr>
      <w:r>
        <w:rPr>
          <w:rFonts w:hint="eastAsia"/>
          <w:lang w:val="en-US" w:eastAsia="zh-CN"/>
        </w:rPr>
        <w:t>专业及学历要求：机电一体化、饲料加工等相关专业，本科及以上学历</w:t>
      </w:r>
    </w:p>
    <w:p>
      <w:pPr>
        <w:rPr>
          <w:rFonts w:hint="eastAsia"/>
          <w:lang w:val="en-US" w:eastAsia="zh-CN"/>
        </w:rPr>
      </w:pPr>
      <w:r>
        <w:rPr>
          <w:rFonts w:hint="eastAsia"/>
          <w:lang w:val="en-US" w:eastAsia="zh-CN"/>
        </w:rPr>
        <w:t xml:space="preserve">工作地点：福建、江西、湖南、湖北、广东 </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b/>
          <w:bCs/>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b/>
          <w:bCs/>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b/>
          <w:bCs/>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b/>
          <w:bCs/>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b/>
          <w:bCs/>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b/>
          <w:bCs/>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b/>
          <w:bCs/>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b/>
          <w:bCs/>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b/>
          <w:bCs/>
          <w:sz w:val="22"/>
          <w:szCs w:val="22"/>
          <w:lang w:val="en-US" w:eastAsia="zh-CN"/>
        </w:rPr>
      </w:pPr>
      <w:r>
        <w:rPr>
          <w:rFonts w:hint="eastAsia"/>
          <w:b/>
          <w:bCs/>
          <w:sz w:val="22"/>
          <w:szCs w:val="22"/>
          <w:lang w:val="en-US" w:eastAsia="zh-CN"/>
        </w:rPr>
        <w:t>薪资福利：</w:t>
      </w:r>
    </w:p>
    <w:p>
      <w:pPr>
        <w:numPr>
          <w:ilvl w:val="0"/>
          <w:numId w:val="2"/>
        </w:numPr>
        <w:rPr>
          <w:rFonts w:hint="eastAsia"/>
          <w:lang w:val="en-US" w:eastAsia="zh-CN"/>
        </w:rPr>
      </w:pPr>
      <w:r>
        <w:rPr>
          <w:rFonts w:hint="eastAsia"/>
          <w:lang w:val="en-US" w:eastAsia="zh-CN"/>
        </w:rPr>
        <w:t>薪资结构：基本工资+绩效工资+各类补贴+年终奖金+股权激励</w:t>
      </w:r>
    </w:p>
    <w:p>
      <w:pPr>
        <w:numPr>
          <w:ilvl w:val="0"/>
          <w:numId w:val="2"/>
        </w:numPr>
        <w:rPr>
          <w:rFonts w:hint="eastAsia"/>
          <w:lang w:val="en-US" w:eastAsia="zh-CN"/>
        </w:rPr>
      </w:pPr>
      <w:r>
        <w:rPr>
          <w:rFonts w:hint="eastAsia"/>
          <w:lang w:val="en-US" w:eastAsia="zh-CN"/>
        </w:rPr>
        <w:t>员工福利：提供食宿或补贴、缴交六险一金、享有婚育礼金、节日礼品、学历提升奖、子女升学奖、直系亲属丧葬帛金、春节探亲费、入职路费报销、高温补贴等相关津贴；</w:t>
      </w:r>
    </w:p>
    <w:p>
      <w:pPr>
        <w:numPr>
          <w:ilvl w:val="0"/>
          <w:numId w:val="2"/>
        </w:numPr>
        <w:rPr>
          <w:rFonts w:hint="default"/>
          <w:lang w:val="en-US" w:eastAsia="zh-CN"/>
        </w:rPr>
      </w:pPr>
      <w:r>
        <w:rPr>
          <w:rFonts w:hint="eastAsia"/>
          <w:lang w:val="en-US" w:eastAsia="zh-CN"/>
        </w:rPr>
        <w:t>带薪假期：享受婚假、产假、陪产假、年假、病假、工伤假等带薪假期及其他法定假日；</w:t>
      </w:r>
    </w:p>
    <w:p>
      <w:pPr>
        <w:numPr>
          <w:ilvl w:val="0"/>
          <w:numId w:val="2"/>
        </w:numPr>
        <w:rPr>
          <w:rFonts w:hint="default"/>
          <w:lang w:val="en-US" w:eastAsia="zh-CN"/>
        </w:rPr>
      </w:pPr>
      <w:r>
        <w:rPr>
          <w:rFonts w:hint="eastAsia"/>
          <w:lang w:val="en-US" w:eastAsia="zh-CN"/>
        </w:rPr>
        <w:t>其他福利：丰富的员工活动、系统完善的培训及内部竞聘机制、轮岗机会、表现优秀者晋升空间大、股权激励；</w:t>
      </w:r>
    </w:p>
    <w:p>
      <w:pPr>
        <w:numPr>
          <w:ilvl w:val="0"/>
          <w:numId w:val="2"/>
        </w:numPr>
        <w:rPr>
          <w:rFonts w:hint="default"/>
          <w:lang w:val="en-US" w:eastAsia="zh-CN"/>
        </w:rPr>
      </w:pPr>
      <w:r>
        <w:rPr>
          <w:rFonts w:hint="eastAsia"/>
          <w:lang w:val="en-US" w:eastAsia="zh-CN"/>
        </w:rPr>
        <w:t>优秀员工享受国内外旅游、派送行业学习交流、鼓励带薪升学、执业证书考取、职称评定等，报销学习路费及部分学费；</w:t>
      </w:r>
    </w:p>
    <w:p>
      <w:pPr>
        <w:numPr>
          <w:ilvl w:val="0"/>
          <w:numId w:val="0"/>
        </w:numPr>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jc w:val="both"/>
        <w:textAlignment w:val="auto"/>
        <w:rPr>
          <w:rFonts w:hint="eastAsia"/>
          <w:b/>
          <w:bCs/>
          <w:lang w:val="en-US" w:eastAsia="zh-CN"/>
        </w:rPr>
      </w:pPr>
      <w:r>
        <w:rPr>
          <w:rFonts w:hint="eastAsia"/>
          <w:b/>
          <w:bCs/>
          <w:lang w:val="en-US" w:eastAsia="zh-CN"/>
        </w:rPr>
        <w:t>任职要求：</w:t>
      </w:r>
    </w:p>
    <w:p>
      <w:pPr>
        <w:widowControl w:val="0"/>
        <w:numPr>
          <w:ilvl w:val="0"/>
          <w:numId w:val="3"/>
        </w:numPr>
        <w:jc w:val="both"/>
        <w:rPr>
          <w:rFonts w:hint="default"/>
          <w:lang w:val="en-US" w:eastAsia="zh-CN"/>
        </w:rPr>
      </w:pPr>
      <w:r>
        <w:rPr>
          <w:rFonts w:hint="eastAsia"/>
          <w:lang w:val="en-US" w:eastAsia="zh-CN"/>
        </w:rPr>
        <w:t>认同神爽文化，乐观积极向上；</w:t>
      </w:r>
    </w:p>
    <w:p>
      <w:pPr>
        <w:widowControl w:val="0"/>
        <w:numPr>
          <w:ilvl w:val="0"/>
          <w:numId w:val="3"/>
        </w:numPr>
        <w:jc w:val="both"/>
        <w:rPr>
          <w:rFonts w:hint="eastAsia"/>
          <w:lang w:val="en-US" w:eastAsia="zh-CN"/>
        </w:rPr>
      </w:pPr>
      <w:r>
        <w:rPr>
          <w:rFonts w:hint="eastAsia"/>
          <w:lang w:val="en-US" w:eastAsia="zh-CN"/>
        </w:rPr>
        <w:t>热爱水产行业，有意愿从事水产事业；</w:t>
      </w:r>
    </w:p>
    <w:p>
      <w:pPr>
        <w:rPr>
          <w:rFonts w:hint="eastAsia"/>
          <w:lang w:val="en-US" w:eastAsia="zh-CN"/>
        </w:rPr>
      </w:pPr>
    </w:p>
    <w:p>
      <w:pPr>
        <w:rPr>
          <w:rFonts w:hint="eastAsia"/>
          <w:lang w:val="en-US" w:eastAsia="zh-CN"/>
        </w:rPr>
      </w:pPr>
      <w:r>
        <w:rPr>
          <w:rFonts w:hint="default"/>
          <w:b/>
          <w:bCs/>
          <w:lang w:val="en-US" w:eastAsia="zh-CN"/>
        </w:rPr>
        <w:t>简历投递邮箱：</w:t>
      </w:r>
      <w:r>
        <w:rPr>
          <w:rFonts w:hint="eastAsia"/>
          <w:lang w:val="en-US" w:eastAsia="zh-CN"/>
        </w:rPr>
        <w:t>mouhongmei@dbn.com.cn</w:t>
      </w:r>
      <w:r>
        <w:rPr>
          <w:rFonts w:hint="default"/>
          <w:lang w:val="en-US" w:eastAsia="zh-CN"/>
        </w:rPr>
        <w:t xml:space="preserve">   </w:t>
      </w:r>
      <w:r>
        <w:rPr>
          <w:rFonts w:hint="default"/>
          <w:b/>
          <w:bCs/>
          <w:lang w:val="en-US" w:eastAsia="zh-CN"/>
        </w:rPr>
        <w:t xml:space="preserve"> 联系</w:t>
      </w:r>
      <w:r>
        <w:rPr>
          <w:rFonts w:hint="eastAsia"/>
          <w:b/>
          <w:bCs/>
          <w:lang w:val="en-US" w:eastAsia="zh-CN"/>
        </w:rPr>
        <w:t>人</w:t>
      </w:r>
      <w:r>
        <w:rPr>
          <w:rFonts w:hint="default"/>
          <w:b/>
          <w:bCs/>
          <w:lang w:val="en-US" w:eastAsia="zh-CN"/>
        </w:rPr>
        <w:t>：</w:t>
      </w:r>
      <w:r>
        <w:rPr>
          <w:rFonts w:hint="eastAsia"/>
          <w:lang w:val="en-US" w:eastAsia="zh-CN"/>
        </w:rPr>
        <w:t>牟老师15860005063（微信同号）</w:t>
      </w:r>
    </w:p>
    <w:p>
      <w:pPr>
        <w:keepNext w:val="0"/>
        <w:keepLines w:val="0"/>
        <w:pageBreakBefore w:val="0"/>
        <w:widowControl w:val="0"/>
        <w:kinsoku/>
        <w:wordWrap/>
        <w:overflowPunct/>
        <w:topLinePunct w:val="0"/>
        <w:autoSpaceDE/>
        <w:autoSpaceDN/>
        <w:bidi w:val="0"/>
        <w:adjustRightInd/>
        <w:snapToGrid/>
        <w:spacing w:before="157" w:beforeLines="50" w:line="240" w:lineRule="auto"/>
        <w:ind w:right="260" w:rightChars="124" w:firstLine="0" w:firstLineChars="0"/>
        <w:jc w:val="left"/>
        <w:textAlignment w:val="auto"/>
        <w:rPr>
          <w:rFonts w:hint="default" w:ascii="宋体" w:hAnsi="宋体" w:cs="宋体"/>
          <w:b/>
          <w:bCs/>
          <w:color w:val="000000"/>
          <w:sz w:val="24"/>
          <w:szCs w:val="24"/>
          <w:lang w:val="en-US" w:eastAsia="zh-CN"/>
        </w:rPr>
      </w:pPr>
      <w:r>
        <w:rPr>
          <w:rFonts w:hint="default" w:ascii="宋体" w:hAnsi="宋体" w:cs="宋体"/>
          <w:b/>
          <w:bCs/>
          <w:color w:val="000000"/>
          <w:sz w:val="24"/>
          <w:szCs w:val="24"/>
          <w:lang w:val="en-US" w:eastAsia="zh-CN"/>
        </w:rPr>
        <w:drawing>
          <wp:inline distT="0" distB="0" distL="114300" distR="114300">
            <wp:extent cx="2112010" cy="2112010"/>
            <wp:effectExtent l="0" t="0" r="2540" b="2540"/>
            <wp:docPr id="1" name="图片 1" descr="e90bafd6967cdb2e8bb0d345e9fe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90bafd6967cdb2e8bb0d345e9fe3b0"/>
                    <pic:cNvPicPr>
                      <a:picLocks noChangeAspect="1"/>
                    </pic:cNvPicPr>
                  </pic:nvPicPr>
                  <pic:blipFill>
                    <a:blip r:embed="rId4"/>
                    <a:stretch>
                      <a:fillRect/>
                    </a:stretch>
                  </pic:blipFill>
                  <pic:spPr>
                    <a:xfrm>
                      <a:off x="0" y="0"/>
                      <a:ext cx="2112010" cy="2112010"/>
                    </a:xfrm>
                    <a:prstGeom prst="rect">
                      <a:avLst/>
                    </a:prstGeom>
                  </pic:spPr>
                </pic:pic>
              </a:graphicData>
            </a:graphic>
          </wp:inline>
        </w:drawing>
      </w:r>
      <w:r>
        <w:rPr>
          <w:rFonts w:hint="eastAsia" w:ascii="宋体" w:hAnsi="宋体" w:cs="宋体"/>
          <w:b/>
          <w:bCs/>
          <w:color w:val="000000"/>
          <w:sz w:val="24"/>
          <w:szCs w:val="24"/>
          <w:lang w:val="en-US" w:eastAsia="zh-CN"/>
        </w:rPr>
        <w:t xml:space="preserve">           </w:t>
      </w:r>
      <w:r>
        <w:rPr>
          <w:rFonts w:hint="default" w:ascii="宋体" w:hAnsi="宋体" w:cs="宋体"/>
          <w:b/>
          <w:bCs/>
          <w:color w:val="000000"/>
          <w:sz w:val="24"/>
          <w:szCs w:val="24"/>
          <w:lang w:val="en-US" w:eastAsia="zh-CN"/>
        </w:rPr>
        <w:drawing>
          <wp:inline distT="0" distB="0" distL="114300" distR="114300">
            <wp:extent cx="1967865" cy="1991360"/>
            <wp:effectExtent l="0" t="0" r="13335" b="8890"/>
            <wp:docPr id="2" name="图片 2" descr="a9763ee48137e83d25d29355976e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9763ee48137e83d25d29355976e117"/>
                    <pic:cNvPicPr>
                      <a:picLocks noChangeAspect="1"/>
                    </pic:cNvPicPr>
                  </pic:nvPicPr>
                  <pic:blipFill>
                    <a:blip r:embed="rId5"/>
                    <a:stretch>
                      <a:fillRect/>
                    </a:stretch>
                  </pic:blipFill>
                  <pic:spPr>
                    <a:xfrm>
                      <a:off x="0" y="0"/>
                      <a:ext cx="1967865" cy="199136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57" w:beforeLines="50" w:line="240" w:lineRule="auto"/>
        <w:ind w:right="260" w:rightChars="124" w:firstLine="0" w:firstLineChars="0"/>
        <w:jc w:val="left"/>
        <w:textAlignment w:val="auto"/>
        <w:rPr>
          <w:rFonts w:hint="default" w:ascii="宋体" w:hAnsi="宋体" w:cs="宋体"/>
          <w:b/>
          <w:bCs/>
          <w:color w:val="000000"/>
          <w:sz w:val="24"/>
          <w:szCs w:val="24"/>
          <w:lang w:val="en-US" w:eastAsia="zh-CN"/>
        </w:rPr>
      </w:pPr>
      <w:r>
        <w:rPr>
          <w:rFonts w:hint="eastAsia" w:ascii="宋体" w:hAnsi="宋体" w:cs="宋体"/>
          <w:b/>
          <w:bCs/>
          <w:color w:val="000000"/>
          <w:sz w:val="24"/>
          <w:szCs w:val="24"/>
          <w:lang w:val="en-US" w:eastAsia="zh-CN"/>
        </w:rPr>
        <w:t>神爽水产科技集团微信公众号               创业人才经理：牟老师</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E3A303"/>
    <w:multiLevelType w:val="singleLevel"/>
    <w:tmpl w:val="83E3A303"/>
    <w:lvl w:ilvl="0" w:tentative="0">
      <w:start w:val="1"/>
      <w:numFmt w:val="decimal"/>
      <w:suff w:val="nothing"/>
      <w:lvlText w:val="%1、"/>
      <w:lvlJc w:val="left"/>
    </w:lvl>
  </w:abstractNum>
  <w:abstractNum w:abstractNumId="1">
    <w:nsid w:val="E0E72E4F"/>
    <w:multiLevelType w:val="singleLevel"/>
    <w:tmpl w:val="E0E72E4F"/>
    <w:lvl w:ilvl="0" w:tentative="0">
      <w:start w:val="1"/>
      <w:numFmt w:val="decimal"/>
      <w:suff w:val="nothing"/>
      <w:lvlText w:val="%1、"/>
      <w:lvlJc w:val="left"/>
    </w:lvl>
  </w:abstractNum>
  <w:abstractNum w:abstractNumId="2">
    <w:nsid w:val="2DDEE513"/>
    <w:multiLevelType w:val="singleLevel"/>
    <w:tmpl w:val="2DDEE513"/>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4BB"/>
    <w:rsid w:val="00001181"/>
    <w:rsid w:val="00021787"/>
    <w:rsid w:val="00073B3B"/>
    <w:rsid w:val="000A187B"/>
    <w:rsid w:val="000A7AAE"/>
    <w:rsid w:val="000E42C2"/>
    <w:rsid w:val="000F1E9B"/>
    <w:rsid w:val="001369E3"/>
    <w:rsid w:val="00160DAE"/>
    <w:rsid w:val="001B1CE7"/>
    <w:rsid w:val="001E5F7E"/>
    <w:rsid w:val="001F395B"/>
    <w:rsid w:val="00216E9A"/>
    <w:rsid w:val="002324E8"/>
    <w:rsid w:val="002443F3"/>
    <w:rsid w:val="0026771C"/>
    <w:rsid w:val="00283EB7"/>
    <w:rsid w:val="002A2000"/>
    <w:rsid w:val="002A6BB7"/>
    <w:rsid w:val="002C32D5"/>
    <w:rsid w:val="002C7282"/>
    <w:rsid w:val="002D349B"/>
    <w:rsid w:val="00300B02"/>
    <w:rsid w:val="00311175"/>
    <w:rsid w:val="00325CBC"/>
    <w:rsid w:val="003878F0"/>
    <w:rsid w:val="003C4397"/>
    <w:rsid w:val="00451883"/>
    <w:rsid w:val="00474451"/>
    <w:rsid w:val="004757B6"/>
    <w:rsid w:val="004E0596"/>
    <w:rsid w:val="00507E1C"/>
    <w:rsid w:val="00527B39"/>
    <w:rsid w:val="00570D36"/>
    <w:rsid w:val="0057697E"/>
    <w:rsid w:val="00581E87"/>
    <w:rsid w:val="005A48FB"/>
    <w:rsid w:val="005B49BB"/>
    <w:rsid w:val="005C2CCC"/>
    <w:rsid w:val="006037A0"/>
    <w:rsid w:val="00627B82"/>
    <w:rsid w:val="006459E6"/>
    <w:rsid w:val="006625AD"/>
    <w:rsid w:val="006A26FB"/>
    <w:rsid w:val="006B1D1E"/>
    <w:rsid w:val="006C6A29"/>
    <w:rsid w:val="007007BD"/>
    <w:rsid w:val="00704350"/>
    <w:rsid w:val="00715658"/>
    <w:rsid w:val="00715BD2"/>
    <w:rsid w:val="007664A0"/>
    <w:rsid w:val="00772419"/>
    <w:rsid w:val="007A3A41"/>
    <w:rsid w:val="007A7185"/>
    <w:rsid w:val="007D0E09"/>
    <w:rsid w:val="007E0236"/>
    <w:rsid w:val="007F2BEC"/>
    <w:rsid w:val="00822EA5"/>
    <w:rsid w:val="00846846"/>
    <w:rsid w:val="00887906"/>
    <w:rsid w:val="008936F3"/>
    <w:rsid w:val="00894AE8"/>
    <w:rsid w:val="008D48A8"/>
    <w:rsid w:val="008D740D"/>
    <w:rsid w:val="00902F78"/>
    <w:rsid w:val="00934946"/>
    <w:rsid w:val="00953B9A"/>
    <w:rsid w:val="00996EF6"/>
    <w:rsid w:val="009D0BEA"/>
    <w:rsid w:val="00A217F6"/>
    <w:rsid w:val="00A30ACB"/>
    <w:rsid w:val="00A44CFB"/>
    <w:rsid w:val="00A65A8C"/>
    <w:rsid w:val="00A964DD"/>
    <w:rsid w:val="00AA19CA"/>
    <w:rsid w:val="00AA411D"/>
    <w:rsid w:val="00AB133C"/>
    <w:rsid w:val="00AC71D5"/>
    <w:rsid w:val="00AD54BB"/>
    <w:rsid w:val="00AD783D"/>
    <w:rsid w:val="00B066E9"/>
    <w:rsid w:val="00B163F7"/>
    <w:rsid w:val="00B71B5D"/>
    <w:rsid w:val="00BA6A47"/>
    <w:rsid w:val="00BC7691"/>
    <w:rsid w:val="00BE72EB"/>
    <w:rsid w:val="00C255DC"/>
    <w:rsid w:val="00CE24A5"/>
    <w:rsid w:val="00CF36E4"/>
    <w:rsid w:val="00D02C57"/>
    <w:rsid w:val="00D121F2"/>
    <w:rsid w:val="00D41248"/>
    <w:rsid w:val="00DA4593"/>
    <w:rsid w:val="00DD5D93"/>
    <w:rsid w:val="00E317E9"/>
    <w:rsid w:val="00ED1D2C"/>
    <w:rsid w:val="00EF004F"/>
    <w:rsid w:val="00F06D85"/>
    <w:rsid w:val="00F10A38"/>
    <w:rsid w:val="00F16956"/>
    <w:rsid w:val="00FC7473"/>
    <w:rsid w:val="00FF3CCD"/>
    <w:rsid w:val="03A00AF7"/>
    <w:rsid w:val="05EF00D7"/>
    <w:rsid w:val="069E3F61"/>
    <w:rsid w:val="07646E83"/>
    <w:rsid w:val="09FF0501"/>
    <w:rsid w:val="0B613772"/>
    <w:rsid w:val="0C74112C"/>
    <w:rsid w:val="19552869"/>
    <w:rsid w:val="19C0434B"/>
    <w:rsid w:val="1AD7437D"/>
    <w:rsid w:val="1AED5FCA"/>
    <w:rsid w:val="1CD02B1E"/>
    <w:rsid w:val="1F84074A"/>
    <w:rsid w:val="20000922"/>
    <w:rsid w:val="212B5A0B"/>
    <w:rsid w:val="23D7573F"/>
    <w:rsid w:val="268946B3"/>
    <w:rsid w:val="26CB5C09"/>
    <w:rsid w:val="27911379"/>
    <w:rsid w:val="2DA37FD2"/>
    <w:rsid w:val="331A06CD"/>
    <w:rsid w:val="33F46690"/>
    <w:rsid w:val="36300CC1"/>
    <w:rsid w:val="37506BC8"/>
    <w:rsid w:val="377B1171"/>
    <w:rsid w:val="38693092"/>
    <w:rsid w:val="386D1830"/>
    <w:rsid w:val="3BD304E4"/>
    <w:rsid w:val="425F3C36"/>
    <w:rsid w:val="43E56B2A"/>
    <w:rsid w:val="52BA527D"/>
    <w:rsid w:val="553D4B0D"/>
    <w:rsid w:val="570425DD"/>
    <w:rsid w:val="58583DBF"/>
    <w:rsid w:val="59584811"/>
    <w:rsid w:val="59681D4E"/>
    <w:rsid w:val="59ED6F27"/>
    <w:rsid w:val="5BBE163F"/>
    <w:rsid w:val="5DBF5034"/>
    <w:rsid w:val="616A21C0"/>
    <w:rsid w:val="62526E96"/>
    <w:rsid w:val="64B56C9D"/>
    <w:rsid w:val="655D480F"/>
    <w:rsid w:val="661553BA"/>
    <w:rsid w:val="66D828B0"/>
    <w:rsid w:val="6B0C17D3"/>
    <w:rsid w:val="6CB96DFE"/>
    <w:rsid w:val="70240136"/>
    <w:rsid w:val="744750A9"/>
    <w:rsid w:val="792D1FE3"/>
    <w:rsid w:val="7A0A5B75"/>
    <w:rsid w:val="7F8B3235"/>
    <w:rsid w:val="7FDD4E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name="header"/>
    <w:lsdException w:qFormat="1"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unhideWhenUsed/>
    <w:qFormat/>
    <w:locked/>
    <w:uiPriority w:val="0"/>
    <w:pPr>
      <w:spacing w:beforeAutospacing="1" w:afterAutospacing="1"/>
      <w:jc w:val="left"/>
      <w:outlineLvl w:val="1"/>
    </w:pPr>
    <w:rPr>
      <w:rFonts w:hint="eastAsia" w:ascii="宋体" w:hAnsi="宋体"/>
      <w:b/>
      <w:kern w:val="0"/>
      <w:sz w:val="36"/>
      <w:szCs w:val="36"/>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qFormat/>
    <w:uiPriority w:val="99"/>
    <w:pPr>
      <w:tabs>
        <w:tab w:val="center" w:pos="4153"/>
        <w:tab w:val="right" w:pos="8306"/>
      </w:tabs>
      <w:snapToGrid w:val="0"/>
      <w:jc w:val="left"/>
    </w:pPr>
    <w:rPr>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locked/>
    <w:uiPriority w:val="0"/>
    <w:rPr>
      <w:b/>
    </w:rPr>
  </w:style>
  <w:style w:type="character" w:customStyle="1" w:styleId="8">
    <w:name w:val="页眉 字符"/>
    <w:basedOn w:val="6"/>
    <w:link w:val="4"/>
    <w:semiHidden/>
    <w:qFormat/>
    <w:locked/>
    <w:uiPriority w:val="99"/>
    <w:rPr>
      <w:rFonts w:ascii="Times New Roman" w:hAnsi="Times New Roman" w:eastAsia="宋体" w:cs="Times New Roman"/>
      <w:sz w:val="18"/>
      <w:szCs w:val="18"/>
    </w:rPr>
  </w:style>
  <w:style w:type="character" w:customStyle="1" w:styleId="9">
    <w:name w:val="页脚 字符"/>
    <w:basedOn w:val="6"/>
    <w:link w:val="3"/>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IVF</Company>
  <Pages>1</Pages>
  <Words>118</Words>
  <Characters>677</Characters>
  <Lines>5</Lines>
  <Paragraphs>1</Paragraphs>
  <TotalTime>2</TotalTime>
  <ScaleCrop>false</ScaleCrop>
  <LinksUpToDate>false</LinksUpToDate>
  <CharactersWithSpaces>794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2014-12-11T03:46:00Z</dcterms:created>
  <dc:creator>hyj</dc:creator>
  <cp:lastModifiedBy>°</cp:lastModifiedBy>
  <cp:lastPrinted>2014-12-12T01:57:00Z</cp:lastPrinted>
  <dcterms:modified xsi:type="dcterms:W3CDTF">2020-10-14T09:25:59Z</dcterms:modified>
  <dc:title>大北农水产科技集团介绍（易博士修改确认-2014-12-10）</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