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447EE">
      <w:pPr>
        <w:jc w:val="center"/>
        <w:rPr>
          <w:rFonts w:hint="default" w:ascii="Microsoft YaHei Light" w:hAnsi="Microsoft YaHei Light" w:eastAsia="微软雅黑"/>
          <w:sz w:val="27"/>
          <w:szCs w:val="27"/>
          <w:lang w:val="en-US" w:eastAsia="zh-CN"/>
        </w:rPr>
      </w:pPr>
      <w:bookmarkStart w:id="0" w:name="_Hlk17997202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5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-202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学年第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二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学期第</w:t>
      </w:r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7</w:t>
      </w:r>
      <w:bookmarkStart w:id="1" w:name="_GoBack"/>
      <w:bookmarkEnd w:id="1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14:ligatures w14:val="none"/>
        </w:rPr>
        <w:t>周课堂考勤</w:t>
      </w:r>
      <w:bookmarkEnd w:id="0"/>
      <w:r>
        <w:rPr>
          <w:rFonts w:hint="eastAsia" w:ascii="微软雅黑" w:hAnsi="微软雅黑" w:eastAsia="微软雅黑" w:cs="宋体"/>
          <w:b/>
          <w:bCs/>
          <w:kern w:val="36"/>
          <w:sz w:val="36"/>
          <w:szCs w:val="36"/>
          <w:lang w:val="en-US" w:eastAsia="zh-CN"/>
          <w14:ligatures w14:val="none"/>
        </w:rPr>
        <w:t>缺勤名单</w:t>
      </w:r>
    </w:p>
    <w:p w14:paraId="2888CE62">
      <w:pPr>
        <w:jc w:val="center"/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智慧渔业一班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黄云智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6C1E07CD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2025级 智慧渔业一班 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雷铭杰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>大学数学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）</w:t>
      </w:r>
    </w:p>
    <w:p w14:paraId="16DFA154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林述锋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p w14:paraId="6B14D9B6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韩炜杰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p w14:paraId="7591634C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李慧珍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p w14:paraId="4023C9AD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罗俊宇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p w14:paraId="110B7F3E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>2025级 智慧渔业二班</w:t>
      </w:r>
      <w:r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  <w:t xml:space="preserve"> 郑颢钿</w:t>
      </w:r>
      <w:r>
        <w:rPr>
          <w:rFonts w:hint="eastAsia" w:ascii="Microsoft YaHei Light" w:hAnsi="Microsoft YaHei Light" w:eastAsia="Microsoft YaHei Light"/>
          <w:sz w:val="27"/>
          <w:szCs w:val="27"/>
          <w:lang w:val="en-US" w:eastAsia="zh-CN"/>
        </w:rPr>
        <w:t xml:space="preserve"> （农业人工智能导论）</w:t>
      </w:r>
    </w:p>
    <w:p w14:paraId="2611DB6D">
      <w:pPr>
        <w:jc w:val="center"/>
        <w:rPr>
          <w:rFonts w:hint="default" w:ascii="Microsoft YaHei Light" w:hAnsi="Microsoft YaHei Light" w:eastAsia="Microsoft YaHei Light"/>
          <w:sz w:val="27"/>
          <w:szCs w:val="27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Microsoft YaHei Light">
    <w:altName w:val="宋体-简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0YTVhODc1NDQwZjg2OGY3YjM0Y2JkN2JiZjc1N2YifQ=="/>
  </w:docVars>
  <w:rsids>
    <w:rsidRoot w:val="00000000"/>
    <w:rsid w:val="3DFAA117"/>
    <w:rsid w:val="4FE78273"/>
    <w:rsid w:val="5CBD9571"/>
    <w:rsid w:val="5DF8C14F"/>
    <w:rsid w:val="6B9ED4E5"/>
    <w:rsid w:val="7186853D"/>
    <w:rsid w:val="76FF1F79"/>
    <w:rsid w:val="7FB58A5F"/>
    <w:rsid w:val="7FD9F72F"/>
    <w:rsid w:val="7FFFA2A6"/>
    <w:rsid w:val="B7DA77F2"/>
    <w:rsid w:val="B9F55436"/>
    <w:rsid w:val="BFFD4195"/>
    <w:rsid w:val="DAEB4069"/>
    <w:rsid w:val="DD6A1A97"/>
    <w:rsid w:val="EFBB2578"/>
    <w:rsid w:val="EFBBF31C"/>
    <w:rsid w:val="FADF94F6"/>
    <w:rsid w:val="FBFF5204"/>
    <w:rsid w:val="FEFB096C"/>
    <w:rsid w:val="FF379BDD"/>
    <w:rsid w:val="FF9B44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2025-10-06T08:29:00Z</dcterms:created>
  <dc:creator>iPhone</dc:creator>
  <cp:lastModifiedBy>ACR</cp:lastModifiedBy>
  <dcterms:modified xsi:type="dcterms:W3CDTF">2026-04-19T14:02:55Z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BEE3F083184E59E0E5D2D96876081F41_31</vt:lpwstr>
  </property>
</Properties>
</file>