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sz w:val="36"/>
          <w:szCs w:val="36"/>
        </w:rPr>
        <w:t>2025年华南农业大学“万名学子乡村大调研行动”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bookmarkEnd w:id="0"/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责任书有效期为2025年1月13日—2025年2月17日。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AE2238B"/>
    <w:rsid w:val="1F3055CD"/>
    <w:rsid w:val="29FFCBB2"/>
    <w:rsid w:val="31876AB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563</Characters>
  <Lines>4</Lines>
  <Paragraphs>1</Paragraphs>
  <TotalTime>8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壹玖贰肆</cp:lastModifiedBy>
  <cp:lastPrinted>2020-07-11T07:16:00Z</cp:lastPrinted>
  <dcterms:modified xsi:type="dcterms:W3CDTF">2025-01-10T14:06:42Z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C0AF647F66AD4A8A8BC52F1871ED758B_13</vt:lpwstr>
  </property>
</Properties>
</file>